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29767120" w:displacedByCustomXml="next"/>
    <w:bookmarkStart w:id="1" w:name="_Toc129767138" w:displacedByCustomXml="next"/>
    <w:sdt>
      <w:sdtPr>
        <w:id w:val="578793417"/>
        <w:docPartObj>
          <w:docPartGallery w:val="Cover Pages"/>
          <w:docPartUnique/>
        </w:docPartObj>
      </w:sdtPr>
      <w:sdtEndPr/>
      <w:sdtContent>
        <w:p w14:paraId="511323CD" w14:textId="77777777" w:rsidR="001531F7" w:rsidRPr="002D4A46" w:rsidRDefault="00E86524" w:rsidP="00B00AAB">
          <w:pPr>
            <w:spacing w:after="2520"/>
            <w:ind w:right="-995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48B36153" wp14:editId="24A98EC9">
                    <wp:simplePos x="0" y="0"/>
                    <wp:positionH relativeFrom="column">
                      <wp:posOffset>-1292006</wp:posOffset>
                    </wp:positionH>
                    <wp:positionV relativeFrom="page">
                      <wp:posOffset>9173845</wp:posOffset>
                    </wp:positionV>
                    <wp:extent cx="7696800" cy="1620000"/>
                    <wp:effectExtent l="0" t="0" r="0" b="0"/>
                    <wp:wrapNone/>
                    <wp:docPr id="513603699" name="Rektangel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696800" cy="1620000"/>
                            </a:xfrm>
                            <a:prstGeom prst="rect">
                              <a:avLst/>
                            </a:prstGeom>
                            <a:solidFill>
                              <a:srgbClr val="00365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033FB4" w14:textId="77777777" w:rsidR="001531F7" w:rsidRPr="003D019F" w:rsidRDefault="001531F7" w:rsidP="003D019F">
                                <w:pPr>
                                  <w:spacing w:before="240" w:after="24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3D019F">
                                  <w:rPr>
                                    <w:b/>
                                    <w:bCs/>
                                  </w:rPr>
                                  <w:t>Detta dokument är framtaget och kvalitetssäkrat av Kliniska Studier Sverige.</w:t>
                                </w:r>
                              </w:p>
                              <w:p w14:paraId="5EAFD77F" w14:textId="77777777" w:rsidR="001531F7" w:rsidRDefault="001531F7" w:rsidP="003D019F">
                                <w:pPr>
                                  <w:jc w:val="center"/>
                                </w:pPr>
                                <w:r>
                                  <w:t xml:space="preserve">Vi utvecklar och erbjuder stöd för kliniska studier i hälso- och sjukvården. </w:t>
                                </w:r>
                                <w:r>
                                  <w:br/>
                                  <w:t>Stödet vi erbjuder ger goda förutsättningar för kliniska studier av hög kvalitet.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8B36153" id="Rektangel 2" o:spid="_x0000_s1026" alt="&quot;&quot;" style="position:absolute;left:0;text-align:left;margin-left:-101.75pt;margin-top:722.35pt;width:606.05pt;height:1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" fillcolor="#003651" stroked="f" strokeweight="1pt">
                    <v:textbox>
                      <w:txbxContent>
                        <w:p w14:paraId="73033FB4" w14:textId="77777777" w:rsidR="001531F7" w:rsidRPr="003D019F" w:rsidRDefault="001531F7" w:rsidP="003D019F">
                          <w:pPr>
                            <w:spacing w:before="240" w:after="24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3D019F">
                            <w:rPr>
                              <w:b/>
                              <w:bCs/>
                            </w:rPr>
                            <w:t>Detta dokument är framtaget och kvalitetssäkrat av Kliniska Studier Sverige.</w:t>
                          </w:r>
                        </w:p>
                        <w:p w14:paraId="5EAFD77F" w14:textId="77777777" w:rsidR="001531F7" w:rsidRDefault="001531F7" w:rsidP="003D019F">
                          <w:pPr>
                            <w:jc w:val="center"/>
                          </w:pPr>
                          <w:r>
                            <w:t xml:space="preserve">Vi utvecklar och erbjuder stöd för kliniska studier i hälso- och sjukvården. </w:t>
                          </w:r>
                          <w:r>
                            <w:br/>
                            <w:t>Stödet vi erbjuder ger goda förutsättningar för kliniska studier av hög kvalitet.</w:t>
                          </w:r>
                        </w:p>
                      </w:txbxContent>
                    </v:textbox>
                    <w10:wrap anchory="page"/>
                    <w10:anchorlock/>
                  </v:rect>
                </w:pict>
              </mc:Fallback>
            </mc:AlternateContent>
          </w:r>
          <w:r w:rsidR="001531F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7D78280" wp14:editId="41B614EF">
                <wp:simplePos x="0" y="0"/>
                <wp:positionH relativeFrom="column">
                  <wp:posOffset>-6777355</wp:posOffset>
                </wp:positionH>
                <wp:positionV relativeFrom="page">
                  <wp:posOffset>3311525</wp:posOffset>
                </wp:positionV>
                <wp:extent cx="13502640" cy="6174087"/>
                <wp:effectExtent l="0" t="0" r="3810" b="0"/>
                <wp:wrapNone/>
                <wp:docPr id="33" name="Bildobjek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Bildobjekt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2640" cy="617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531F7">
            <w:rPr>
              <w:noProof/>
            </w:rPr>
            <w:drawing>
              <wp:inline distT="0" distB="0" distL="0" distR="0" wp14:anchorId="014DE3A7" wp14:editId="24233471">
                <wp:extent cx="3780000" cy="770598"/>
                <wp:effectExtent l="0" t="0" r="0" b="0"/>
                <wp:docPr id="17" name="Bildobjekt 17" descr="Logotyp: Kliniska Studier Sveri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objekt 17" descr="Logotyp: Kliniska Studier Sverige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770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  <w:sdt>
          <w:sdtPr>
            <w:rPr>
              <w:lang w:val="en-US"/>
            </w:rPr>
            <w:id w:val="290023817"/>
            <w:placeholder>
              <w:docPart w:val="BA1E801750D74808A7451711368EB17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80"/>
            <w:text/>
          </w:sdtPr>
          <w:sdtEndPr/>
          <w:sdtContent>
            <w:p w14:paraId="66515F6A" w14:textId="6F284EAB" w:rsidR="001531F7" w:rsidRPr="00F337DC" w:rsidRDefault="000C7453" w:rsidP="00B00AAB">
              <w:pPr>
                <w:pStyle w:val="Rubrik"/>
                <w:rPr>
                  <w:lang w:val="en-US"/>
                </w:rPr>
              </w:pPr>
              <w:r w:rsidRPr="00F337DC">
                <w:rPr>
                  <w:lang w:val="en-US"/>
                </w:rPr>
                <w:t>Tabl</w:t>
              </w:r>
              <w:r w:rsidR="00F337DC" w:rsidRPr="00F337DC">
                <w:rPr>
                  <w:lang w:val="en-US"/>
                </w:rPr>
                <w:t>e</w:t>
              </w:r>
              <w:r w:rsidRPr="00F337DC">
                <w:rPr>
                  <w:lang w:val="en-US"/>
                </w:rPr>
                <w:t xml:space="preserve"> of Contents Investigator Site File (ISF)</w:t>
              </w:r>
            </w:p>
          </w:sdtContent>
        </w:sdt>
        <w:p w14:paraId="049B3270" w14:textId="108F680B" w:rsidR="001531F7" w:rsidRPr="00E63DA0" w:rsidRDefault="00AE228C">
          <w:pPr>
            <w:rPr>
              <w:lang w:val="en-US"/>
            </w:rPr>
            <w:sectPr w:rsidR="001531F7" w:rsidRPr="00E63DA0" w:rsidSect="001531F7">
              <w:headerReference w:type="default" r:id="rId12"/>
              <w:footerReference w:type="default" r:id="rId13"/>
              <w:pgSz w:w="11906" w:h="16838"/>
              <w:pgMar w:top="709" w:right="1418" w:bottom="181" w:left="1985" w:header="709" w:footer="283" w:gutter="0"/>
              <w:pgNumType w:start="0"/>
              <w:cols w:space="708"/>
              <w:titlePg/>
              <w:docGrid w:linePitch="360"/>
            </w:sectPr>
          </w:pPr>
          <w:sdt>
            <w:sdtPr>
              <w:rPr>
                <w:rFonts w:cstheme="minorHAnsi"/>
                <w:color w:val="003651" w:themeColor="accent1"/>
                <w:lang w:val="en-US"/>
              </w:rPr>
              <w:alias w:val="Underrubrik"/>
              <w:id w:val="15524255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r w:rsidR="003116E2" w:rsidRPr="00F337DC">
                <w:rPr>
                  <w:rFonts w:cstheme="minorHAnsi"/>
                  <w:color w:val="003651" w:themeColor="accent1"/>
                  <w:lang w:val="en-US"/>
                </w:rPr>
                <w:t>Clinical trial CTR English</w:t>
              </w:r>
            </w:sdtContent>
          </w:sdt>
          <w:r w:rsidR="001531F7" w:rsidRPr="003116E2">
            <w:rPr>
              <w:lang w:val="en-US"/>
            </w:rPr>
            <w:br w:type="page"/>
          </w:r>
        </w:p>
      </w:sdtContent>
    </w:sdt>
    <w:bookmarkEnd w:id="1"/>
    <w:p w14:paraId="0BA6027F" w14:textId="11814DC4" w:rsidR="007226A2" w:rsidRPr="00E63DA0" w:rsidRDefault="007226A2" w:rsidP="00FE1B8A">
      <w:pPr>
        <w:rPr>
          <w:lang w:val="en-US"/>
        </w:rPr>
      </w:pPr>
    </w:p>
    <w:p w14:paraId="31508DD2" w14:textId="77777777" w:rsidR="000C7453" w:rsidRPr="000C7453" w:rsidRDefault="000C7453" w:rsidP="00E92898">
      <w:pPr>
        <w:pStyle w:val="Rubrik1"/>
        <w:rPr>
          <w:lang w:val="en-US"/>
        </w:rPr>
      </w:pPr>
      <w:r w:rsidRPr="000C7453">
        <w:rPr>
          <w:lang w:val="en-US"/>
        </w:rPr>
        <w:t>About the Table of Contents Investigator Site File (ISF) template; a part of the Trial Master File (TMF)</w:t>
      </w:r>
    </w:p>
    <w:p w14:paraId="7A5D8F2C" w14:textId="2CF6587B" w:rsidR="000C7453" w:rsidRPr="000C7453" w:rsidRDefault="000C7453" w:rsidP="000C7453">
      <w:pPr>
        <w:rPr>
          <w:lang w:val="en-US"/>
        </w:rPr>
      </w:pPr>
      <w:r w:rsidRPr="000C7453">
        <w:rPr>
          <w:lang w:val="en-US"/>
        </w:rPr>
        <w:t>Clinical Studies Sweden (Kliniska Studier Sverige) is responsible for th</w:t>
      </w:r>
      <w:r w:rsidR="00AE228C">
        <w:rPr>
          <w:lang w:val="en-US"/>
        </w:rPr>
        <w:t>is</w:t>
      </w:r>
      <w:r w:rsidRPr="000C7453">
        <w:rPr>
          <w:lang w:val="en-US"/>
        </w:rPr>
        <w:t xml:space="preserve"> template. This is version </w:t>
      </w:r>
      <w:r w:rsidR="00FD6202">
        <w:rPr>
          <w:lang w:val="en-US"/>
        </w:rPr>
        <w:t>3</w:t>
      </w:r>
      <w:r w:rsidRPr="000C7453">
        <w:rPr>
          <w:lang w:val="en-US"/>
        </w:rPr>
        <w:t>, 2025-</w:t>
      </w:r>
      <w:r w:rsidR="00E30F7C">
        <w:rPr>
          <w:lang w:val="en-US"/>
        </w:rPr>
        <w:t>11</w:t>
      </w:r>
      <w:r w:rsidR="00FD6202">
        <w:rPr>
          <w:lang w:val="en-US"/>
        </w:rPr>
        <w:t>-07</w:t>
      </w:r>
      <w:r w:rsidRPr="000C7453">
        <w:rPr>
          <w:lang w:val="en-US"/>
        </w:rPr>
        <w:t xml:space="preserve"> of this document.</w:t>
      </w:r>
    </w:p>
    <w:p w14:paraId="724A7BAC" w14:textId="7C92224C" w:rsidR="000C7453" w:rsidRPr="000C7453" w:rsidRDefault="000C7453" w:rsidP="000C7453">
      <w:pPr>
        <w:rPr>
          <w:lang w:val="en-US"/>
        </w:rPr>
      </w:pPr>
      <w:r w:rsidRPr="000C7453">
        <w:rPr>
          <w:lang w:val="en-US"/>
        </w:rPr>
        <w:t xml:space="preserve">If the template was downloaded a long time ago, we recommend that you visit </w:t>
      </w:r>
      <w:hyperlink r:id="rId14" w:history="1">
        <w:r w:rsidR="00F337DC">
          <w:rPr>
            <w:rStyle w:val="Hyperlnk"/>
            <w:lang w:val="en-US"/>
          </w:rPr>
          <w:t>K</w:t>
        </w:r>
        <w:r w:rsidRPr="000C7453">
          <w:rPr>
            <w:rStyle w:val="Hyperlnk"/>
            <w:lang w:val="en-US"/>
          </w:rPr>
          <w:t>liniskastudier.se</w:t>
        </w:r>
      </w:hyperlink>
      <w:r w:rsidRPr="000C7453">
        <w:rPr>
          <w:lang w:val="en-US"/>
        </w:rPr>
        <w:t xml:space="preserve"> to ensure that the latest version is being used.</w:t>
      </w:r>
    </w:p>
    <w:p w14:paraId="2E777CE2" w14:textId="24BFEF7B" w:rsidR="000C7453" w:rsidRPr="000C7453" w:rsidRDefault="000C7453" w:rsidP="000C7453">
      <w:pPr>
        <w:rPr>
          <w:lang w:val="en-US"/>
        </w:rPr>
      </w:pPr>
      <w:r w:rsidRPr="000C7453">
        <w:rPr>
          <w:lang w:val="en-US"/>
        </w:rPr>
        <w:t xml:space="preserve">Suggestions for improvement of this template can be sent to </w:t>
      </w:r>
      <w:hyperlink r:id="rId15" w:history="1">
        <w:r w:rsidRPr="000C7453">
          <w:rPr>
            <w:rStyle w:val="Hyperlnk"/>
            <w:lang w:val="en-US"/>
          </w:rPr>
          <w:t>info@kliniskastudier.se</w:t>
        </w:r>
      </w:hyperlink>
      <w:r w:rsidR="00E92898" w:rsidRPr="00E92898">
        <w:rPr>
          <w:lang w:val="en-GB"/>
        </w:rPr>
        <w:t>.</w:t>
      </w:r>
      <w:r w:rsidRPr="000C7453">
        <w:rPr>
          <w:lang w:val="en-US"/>
        </w:rPr>
        <w:t xml:space="preserve"> </w:t>
      </w:r>
    </w:p>
    <w:p w14:paraId="38FEA645" w14:textId="77777777" w:rsidR="000C7453" w:rsidRDefault="000C7453" w:rsidP="008C2A37">
      <w:pPr>
        <w:pStyle w:val="Rubrik1"/>
        <w:rPr>
          <w:lang w:val="en-US"/>
        </w:rPr>
      </w:pPr>
      <w:r w:rsidRPr="000C7453">
        <w:rPr>
          <w:lang w:val="en-US"/>
        </w:rPr>
        <w:t xml:space="preserve">Investigator Site File (ISF) </w:t>
      </w:r>
    </w:p>
    <w:p w14:paraId="0F67782E" w14:textId="0F7A3BF4" w:rsidR="008C2A37" w:rsidRDefault="008C2A37" w:rsidP="008C2A37">
      <w:pPr>
        <w:rPr>
          <w:lang w:val="en-US"/>
        </w:rPr>
      </w:pPr>
      <w:r w:rsidRPr="000C7453">
        <w:rPr>
          <w:lang w:val="en-US"/>
        </w:rPr>
        <w:t>The Investigator Site File (ISF) is the site’s file and contains essential site records for the current clinical trial.</w:t>
      </w:r>
    </w:p>
    <w:p w14:paraId="4AA9E5A6" w14:textId="77777777" w:rsidR="00E92898" w:rsidRDefault="00E92898" w:rsidP="00E92898">
      <w:pPr>
        <w:rPr>
          <w:lang w:val="en-US"/>
        </w:rPr>
      </w:pPr>
      <w:r w:rsidRPr="000C7453">
        <w:rPr>
          <w:lang w:val="en-US"/>
        </w:rPr>
        <w:t>A blank table of contents page can be found on the last page of this document.</w:t>
      </w:r>
    </w:p>
    <w:p w14:paraId="3A224DD3" w14:textId="0F5A7307" w:rsidR="008C2A37" w:rsidRPr="008C2A37" w:rsidRDefault="008C2A37" w:rsidP="008C2A37">
      <w:pPr>
        <w:pStyle w:val="Rubrik2"/>
        <w:rPr>
          <w:lang w:val="en-US"/>
        </w:rPr>
      </w:pPr>
      <w:r>
        <w:rPr>
          <w:lang w:val="en-US"/>
        </w:rPr>
        <w:t>Regulatory basis</w:t>
      </w:r>
    </w:p>
    <w:p w14:paraId="1C3D7970" w14:textId="469E05C8" w:rsidR="000C7453" w:rsidRPr="000C7453" w:rsidRDefault="000C7453" w:rsidP="000C7453">
      <w:pPr>
        <w:rPr>
          <w:lang w:val="en-US"/>
        </w:rPr>
      </w:pPr>
      <w:r w:rsidRPr="000C7453">
        <w:rPr>
          <w:lang w:val="en-US"/>
        </w:rPr>
        <w:t>This template follow</w:t>
      </w:r>
      <w:r w:rsidR="008C2A37">
        <w:rPr>
          <w:lang w:val="en-US"/>
        </w:rPr>
        <w:t xml:space="preserve">s </w:t>
      </w:r>
      <w:r w:rsidRPr="000C7453">
        <w:rPr>
          <w:lang w:val="en-US"/>
        </w:rPr>
        <w:t xml:space="preserve">the EU regulation </w:t>
      </w:r>
      <w:bookmarkStart w:id="2" w:name="_Hlk93587014"/>
      <w:r w:rsidRPr="000C7453">
        <w:rPr>
          <w:lang w:val="en-US"/>
        </w:rPr>
        <w:t>on clinical trials on medicinal products for human use</w:t>
      </w:r>
      <w:r w:rsidR="0006731C">
        <w:rPr>
          <w:lang w:val="en-US"/>
        </w:rPr>
        <w:t xml:space="preserve"> </w:t>
      </w:r>
      <w:r w:rsidR="0006731C" w:rsidRPr="0006731C">
        <w:rPr>
          <w:lang w:val="en-US"/>
        </w:rPr>
        <w:t>and ICH-GCP E6 (R3)</w:t>
      </w:r>
      <w:r w:rsidR="008C2A37">
        <w:rPr>
          <w:lang w:val="en-US"/>
        </w:rPr>
        <w:t xml:space="preserve"> guideline</w:t>
      </w:r>
      <w:r w:rsidRPr="000C7453">
        <w:rPr>
          <w:lang w:val="en-US"/>
        </w:rPr>
        <w:t>.</w:t>
      </w:r>
      <w:bookmarkEnd w:id="2"/>
      <w:r w:rsidRPr="000C7453">
        <w:rPr>
          <w:lang w:val="en-US"/>
        </w:rPr>
        <w:t xml:space="preserve"> </w:t>
      </w:r>
    </w:p>
    <w:p w14:paraId="7D688564" w14:textId="7C94FF74" w:rsidR="000C7453" w:rsidRDefault="008C2A37" w:rsidP="000C7453">
      <w:pPr>
        <w:rPr>
          <w:lang w:val="en-US"/>
        </w:rPr>
      </w:pPr>
      <w:r>
        <w:rPr>
          <w:lang w:val="en-US"/>
        </w:rPr>
        <w:t>Requirements for the c</w:t>
      </w:r>
      <w:r w:rsidR="000C7453" w:rsidRPr="000C7453">
        <w:rPr>
          <w:lang w:val="en-US"/>
        </w:rPr>
        <w:t>ontents of an ISF are described in Appendix C of ICH-GCP E6</w:t>
      </w:r>
      <w:r>
        <w:rPr>
          <w:lang w:val="en-US"/>
        </w:rPr>
        <w:t>.</w:t>
      </w:r>
      <w:r w:rsidR="000C7453" w:rsidRPr="000C7453">
        <w:rPr>
          <w:lang w:val="en-US"/>
        </w:rPr>
        <w:t xml:space="preserve"> </w:t>
      </w:r>
      <w:r>
        <w:rPr>
          <w:lang w:val="en-US"/>
        </w:rPr>
        <w:t>The</w:t>
      </w:r>
      <w:r w:rsidR="000C7453" w:rsidRPr="000C7453">
        <w:rPr>
          <w:lang w:val="en-US"/>
        </w:rPr>
        <w:t xml:space="preserve"> index must be adapted to the </w:t>
      </w:r>
      <w:r>
        <w:rPr>
          <w:lang w:val="en-US"/>
        </w:rPr>
        <w:t>specific</w:t>
      </w:r>
      <w:r w:rsidR="000C7453" w:rsidRPr="000C7453">
        <w:rPr>
          <w:lang w:val="en-US"/>
        </w:rPr>
        <w:t xml:space="preserve"> study</w:t>
      </w:r>
      <w:r>
        <w:rPr>
          <w:lang w:val="en-US"/>
        </w:rPr>
        <w:t>,</w:t>
      </w:r>
      <w:r w:rsidR="000C7453" w:rsidRPr="000C7453">
        <w:rPr>
          <w:lang w:val="en-US"/>
        </w:rPr>
        <w:t xml:space="preserve"> (e.g., more or fewer essential </w:t>
      </w:r>
      <w:r w:rsidR="003E0D0D">
        <w:rPr>
          <w:lang w:val="en-US"/>
        </w:rPr>
        <w:t xml:space="preserve">records </w:t>
      </w:r>
      <w:r w:rsidR="000C7453" w:rsidRPr="000C7453">
        <w:rPr>
          <w:lang w:val="en-US"/>
        </w:rPr>
        <w:t xml:space="preserve">can be required to be able to reconstruct a clinical trial), since all sections are not applicable for all types of studies. </w:t>
      </w:r>
    </w:p>
    <w:p w14:paraId="4647A7AD" w14:textId="318AB228" w:rsidR="008C2A37" w:rsidRDefault="008C2A37" w:rsidP="008C2A37">
      <w:pPr>
        <w:pStyle w:val="Rubrik2"/>
        <w:rPr>
          <w:lang w:val="en-US"/>
        </w:rPr>
      </w:pPr>
      <w:r>
        <w:rPr>
          <w:lang w:val="en-US"/>
        </w:rPr>
        <w:t>Essential records – scope and characteristics</w:t>
      </w:r>
    </w:p>
    <w:p w14:paraId="246DC211" w14:textId="50E266BA" w:rsidR="00E92898" w:rsidRDefault="00E92898" w:rsidP="00E92898">
      <w:pPr>
        <w:rPr>
          <w:lang w:val="en-US"/>
        </w:rPr>
      </w:pPr>
      <w:r>
        <w:rPr>
          <w:lang w:val="en-US"/>
        </w:rPr>
        <w:t>Essential records for the trial may be created both prior to and during the conduct of the trial. These records should:</w:t>
      </w:r>
    </w:p>
    <w:p w14:paraId="493C4CFA" w14:textId="39CE5D07" w:rsidR="00E92898" w:rsidRDefault="00E92898" w:rsidP="00E92898">
      <w:pPr>
        <w:pStyle w:val="Punktlista"/>
        <w:rPr>
          <w:lang w:val="en-US"/>
        </w:rPr>
      </w:pPr>
      <w:r>
        <w:rPr>
          <w:lang w:val="en-US"/>
        </w:rPr>
        <w:t>Be relevant to the trial</w:t>
      </w:r>
    </w:p>
    <w:p w14:paraId="1F46FC6C" w14:textId="7E2C10A3" w:rsidR="00E92898" w:rsidRDefault="00E92898" w:rsidP="00E92898">
      <w:pPr>
        <w:pStyle w:val="Punktlista"/>
        <w:rPr>
          <w:lang w:val="en-US"/>
        </w:rPr>
      </w:pPr>
      <w:r>
        <w:rPr>
          <w:lang w:val="en-US"/>
        </w:rPr>
        <w:t>Contribute to quality management</w:t>
      </w:r>
    </w:p>
    <w:p w14:paraId="0D0FD1D9" w14:textId="0C23F7BC" w:rsidR="00E92898" w:rsidRDefault="00E92898" w:rsidP="00E92898">
      <w:pPr>
        <w:pStyle w:val="Punktlista"/>
        <w:rPr>
          <w:lang w:val="en-US"/>
        </w:rPr>
      </w:pPr>
      <w:r>
        <w:rPr>
          <w:lang w:val="en-US"/>
        </w:rPr>
        <w:t>Support data reliability</w:t>
      </w:r>
    </w:p>
    <w:p w14:paraId="028FB280" w14:textId="0A873D03" w:rsidR="00E92898" w:rsidRPr="00E92898" w:rsidRDefault="00E92898" w:rsidP="00E92898">
      <w:pPr>
        <w:pStyle w:val="Punktlista"/>
        <w:rPr>
          <w:lang w:val="en-US"/>
        </w:rPr>
      </w:pPr>
      <w:r>
        <w:rPr>
          <w:lang w:val="en-US"/>
        </w:rPr>
        <w:t>Protect the rights, safety and well-being of trial subjects</w:t>
      </w:r>
    </w:p>
    <w:p w14:paraId="71521100" w14:textId="421E5548" w:rsidR="00E92898" w:rsidRPr="00E92898" w:rsidRDefault="00E92898" w:rsidP="00E92898">
      <w:pPr>
        <w:rPr>
          <w:lang w:val="en"/>
        </w:rPr>
      </w:pPr>
      <w:r w:rsidRPr="000C7453">
        <w:rPr>
          <w:lang w:val="en"/>
        </w:rPr>
        <w:lastRenderedPageBreak/>
        <w:t>The specific essential records required depend on the complexity and risks associated with the trial. Any trial</w:t>
      </w:r>
      <w:r>
        <w:rPr>
          <w:lang w:val="en"/>
        </w:rPr>
        <w:t xml:space="preserve">-related </w:t>
      </w:r>
      <w:r w:rsidRPr="000C7453">
        <w:rPr>
          <w:lang w:val="en"/>
        </w:rPr>
        <w:t>record</w:t>
      </w:r>
      <w:r>
        <w:rPr>
          <w:lang w:val="en"/>
        </w:rPr>
        <w:t xml:space="preserve"> that is</w:t>
      </w:r>
      <w:r w:rsidRPr="000C7453">
        <w:rPr>
          <w:lang w:val="en"/>
        </w:rPr>
        <w:t xml:space="preserve"> developed for use in the trial is considered </w:t>
      </w:r>
      <w:r>
        <w:rPr>
          <w:lang w:val="en"/>
        </w:rPr>
        <w:t xml:space="preserve">an </w:t>
      </w:r>
      <w:r w:rsidRPr="000C7453">
        <w:rPr>
          <w:lang w:val="en"/>
        </w:rPr>
        <w:t>essential</w:t>
      </w:r>
      <w:r>
        <w:rPr>
          <w:lang w:val="en"/>
        </w:rPr>
        <w:t xml:space="preserve"> record</w:t>
      </w:r>
      <w:r w:rsidRPr="000C7453">
        <w:rPr>
          <w:lang w:val="en"/>
        </w:rPr>
        <w:t>.</w:t>
      </w:r>
      <w:r>
        <w:rPr>
          <w:lang w:val="en"/>
        </w:rPr>
        <w:t xml:space="preserve"> </w:t>
      </w:r>
    </w:p>
    <w:p w14:paraId="11727CA5" w14:textId="05E79E0D" w:rsidR="0074453C" w:rsidRDefault="00E92898" w:rsidP="00E92898">
      <w:pPr>
        <w:pStyle w:val="Rubrik2"/>
        <w:rPr>
          <w:lang w:val="en-US"/>
        </w:rPr>
      </w:pPr>
      <w:r>
        <w:rPr>
          <w:lang w:val="en-US"/>
        </w:rPr>
        <w:t>Responsibilities of the investigator/site</w:t>
      </w:r>
    </w:p>
    <w:p w14:paraId="3B9749AB" w14:textId="77228996" w:rsidR="00E92898" w:rsidRPr="00E92898" w:rsidRDefault="00E92898" w:rsidP="00E92898">
      <w:pPr>
        <w:rPr>
          <w:lang w:val="en-US"/>
        </w:rPr>
      </w:pPr>
      <w:r>
        <w:rPr>
          <w:lang w:val="en-US"/>
        </w:rPr>
        <w:t>The investigator or site is responsible for ensuring that the ISF is:</w:t>
      </w:r>
    </w:p>
    <w:p w14:paraId="07A861F2" w14:textId="77777777" w:rsidR="00AE228C" w:rsidRDefault="000C7453" w:rsidP="00AE228C">
      <w:pPr>
        <w:pStyle w:val="Punktlista"/>
        <w:ind w:left="851" w:hanging="425"/>
        <w:rPr>
          <w:lang w:val="en-US"/>
        </w:rPr>
      </w:pPr>
      <w:r w:rsidRPr="00E92898">
        <w:rPr>
          <w:lang w:val="en-US"/>
        </w:rPr>
        <w:t xml:space="preserve">complete and </w:t>
      </w:r>
      <w:r w:rsidR="00E92898">
        <w:rPr>
          <w:lang w:val="en-US"/>
        </w:rPr>
        <w:t xml:space="preserve">kept </w:t>
      </w:r>
      <w:r w:rsidRPr="00E92898">
        <w:rPr>
          <w:lang w:val="en-US"/>
        </w:rPr>
        <w:t>up</w:t>
      </w:r>
      <w:r w:rsidR="00E92898">
        <w:rPr>
          <w:lang w:val="en-US"/>
        </w:rPr>
        <w:t xml:space="preserve"> to </w:t>
      </w:r>
      <w:r w:rsidRPr="00E92898">
        <w:rPr>
          <w:lang w:val="en-US"/>
        </w:rPr>
        <w:t xml:space="preserve">date </w:t>
      </w:r>
      <w:r w:rsidR="00AE228C">
        <w:rPr>
          <w:lang w:val="en-US"/>
        </w:rPr>
        <w:t>throughout the</w:t>
      </w:r>
      <w:r w:rsidRPr="00E92898">
        <w:rPr>
          <w:lang w:val="en-US"/>
        </w:rPr>
        <w:t xml:space="preserve"> clinical trial </w:t>
      </w:r>
    </w:p>
    <w:p w14:paraId="068532E3" w14:textId="77777777" w:rsidR="00AE228C" w:rsidRDefault="000C7453" w:rsidP="00AE228C">
      <w:pPr>
        <w:pStyle w:val="Punktlista"/>
        <w:ind w:left="851" w:hanging="425"/>
        <w:rPr>
          <w:lang w:val="en-US"/>
        </w:rPr>
      </w:pPr>
      <w:r w:rsidRPr="00E92898">
        <w:rPr>
          <w:lang w:val="en-US"/>
        </w:rPr>
        <w:t>store</w:t>
      </w:r>
      <w:r w:rsidR="00AE228C">
        <w:rPr>
          <w:lang w:val="en-US"/>
        </w:rPr>
        <w:t>d</w:t>
      </w:r>
      <w:r w:rsidRPr="00E92898">
        <w:rPr>
          <w:lang w:val="en-US"/>
        </w:rPr>
        <w:t xml:space="preserve"> </w:t>
      </w:r>
      <w:r w:rsidR="00AE228C">
        <w:rPr>
          <w:lang w:val="en-US"/>
        </w:rPr>
        <w:t>securely during</w:t>
      </w:r>
      <w:r w:rsidRPr="00E92898">
        <w:rPr>
          <w:lang w:val="en-US"/>
        </w:rPr>
        <w:t xml:space="preserve"> the trial and the retention </w:t>
      </w:r>
      <w:r w:rsidR="00AE228C">
        <w:rPr>
          <w:lang w:val="en-US"/>
        </w:rPr>
        <w:t>period</w:t>
      </w:r>
    </w:p>
    <w:p w14:paraId="6DF7B083" w14:textId="1C248D98" w:rsidR="00AE228C" w:rsidRDefault="000C7453" w:rsidP="00AE228C">
      <w:pPr>
        <w:pStyle w:val="Punktlista"/>
        <w:ind w:left="851" w:hanging="425"/>
        <w:rPr>
          <w:lang w:val="en-US"/>
        </w:rPr>
      </w:pPr>
      <w:r w:rsidRPr="00AE228C">
        <w:rPr>
          <w:lang w:val="en-US"/>
        </w:rPr>
        <w:t xml:space="preserve">readable and accessible </w:t>
      </w:r>
      <w:r w:rsidR="00AE228C">
        <w:rPr>
          <w:lang w:val="en-US"/>
        </w:rPr>
        <w:t>during</w:t>
      </w:r>
      <w:r w:rsidRPr="00AE228C">
        <w:rPr>
          <w:lang w:val="en-US"/>
        </w:rPr>
        <w:t xml:space="preserve"> the trial and the retention period</w:t>
      </w:r>
    </w:p>
    <w:p w14:paraId="342C31B4" w14:textId="10EA7DFC" w:rsidR="00AE228C" w:rsidRDefault="000C7453" w:rsidP="00AE228C">
      <w:pPr>
        <w:pStyle w:val="Punktlista"/>
        <w:ind w:left="851" w:hanging="425"/>
        <w:rPr>
          <w:lang w:val="en-US"/>
        </w:rPr>
      </w:pPr>
      <w:r w:rsidRPr="00AE228C">
        <w:rPr>
          <w:lang w:val="en-US"/>
        </w:rPr>
        <w:t>archiv</w:t>
      </w:r>
      <w:r w:rsidR="00AE228C">
        <w:rPr>
          <w:lang w:val="en-US"/>
        </w:rPr>
        <w:t xml:space="preserve">ed in </w:t>
      </w:r>
      <w:r w:rsidRPr="00AE228C">
        <w:rPr>
          <w:lang w:val="en-US"/>
        </w:rPr>
        <w:t xml:space="preserve">accordance with </w:t>
      </w:r>
      <w:r w:rsidR="00AE228C">
        <w:rPr>
          <w:lang w:val="en-US"/>
        </w:rPr>
        <w:t>applicable</w:t>
      </w:r>
      <w:r w:rsidRPr="00AE228C">
        <w:rPr>
          <w:lang w:val="en-US"/>
        </w:rPr>
        <w:t xml:space="preserve"> legislatio</w:t>
      </w:r>
      <w:r w:rsidR="00AE228C">
        <w:rPr>
          <w:lang w:val="en-US"/>
        </w:rPr>
        <w:t>n</w:t>
      </w:r>
    </w:p>
    <w:p w14:paraId="5B3106B1" w14:textId="499D0A96" w:rsidR="00116882" w:rsidRPr="00AE228C" w:rsidRDefault="00AE228C" w:rsidP="00AE228C">
      <w:pPr>
        <w:pStyle w:val="Punktlista"/>
        <w:ind w:left="851" w:hanging="425"/>
        <w:rPr>
          <w:lang w:val="en-US"/>
        </w:rPr>
      </w:pPr>
      <w:r>
        <w:rPr>
          <w:lang w:val="en-US"/>
        </w:rPr>
        <w:t>accompanied by</w:t>
      </w:r>
      <w:r w:rsidR="000C7453" w:rsidRPr="00AE228C">
        <w:rPr>
          <w:lang w:val="en-US"/>
        </w:rPr>
        <w:t xml:space="preserve"> a reference </w:t>
      </w:r>
      <w:r>
        <w:rPr>
          <w:lang w:val="en-US"/>
        </w:rPr>
        <w:t xml:space="preserve">or note </w:t>
      </w:r>
      <w:r w:rsidR="000C7453" w:rsidRPr="00AE228C">
        <w:rPr>
          <w:lang w:val="en-US"/>
        </w:rPr>
        <w:t>if any record is stored</w:t>
      </w:r>
      <w:r>
        <w:rPr>
          <w:lang w:val="en-US"/>
        </w:rPr>
        <w:t xml:space="preserve"> outside</w:t>
      </w:r>
      <w:r w:rsidR="000C7453" w:rsidRPr="00AE228C">
        <w:rPr>
          <w:lang w:val="en-US"/>
        </w:rPr>
        <w:t xml:space="preserve"> the ISF</w:t>
      </w:r>
    </w:p>
    <w:p w14:paraId="1316E426" w14:textId="77777777" w:rsidR="003E0D0D" w:rsidRDefault="003E0D0D" w:rsidP="003E0D0D">
      <w:pPr>
        <w:rPr>
          <w:lang w:val="en-US"/>
        </w:rPr>
      </w:pPr>
    </w:p>
    <w:p w14:paraId="7ABA6A72" w14:textId="1E4F6515" w:rsidR="002F4546" w:rsidRPr="00E63DA0" w:rsidRDefault="002F4546" w:rsidP="00E63DA0">
      <w:pPr>
        <w:rPr>
          <w:lang w:val="en-US"/>
        </w:rPr>
        <w:sectPr w:rsidR="002F4546" w:rsidRPr="00E63DA0" w:rsidSect="007D0ECE">
          <w:headerReference w:type="first" r:id="rId16"/>
          <w:footerReference w:type="first" r:id="rId17"/>
          <w:type w:val="continuous"/>
          <w:pgSz w:w="11906" w:h="16838"/>
          <w:pgMar w:top="1701" w:right="1418" w:bottom="1418" w:left="1985" w:header="709" w:footer="709" w:gutter="0"/>
          <w:cols w:space="708"/>
          <w:docGrid w:linePitch="360"/>
        </w:sectPr>
      </w:pPr>
    </w:p>
    <w:p w14:paraId="5C928CFA" w14:textId="32316D65" w:rsidR="00116882" w:rsidRPr="00E63DA0" w:rsidRDefault="00116882">
      <w:pPr>
        <w:rPr>
          <w:lang w:val="en-US"/>
        </w:rPr>
      </w:pPr>
      <w:r w:rsidRPr="00E63DA0">
        <w:rPr>
          <w:lang w:val="en-US"/>
        </w:rPr>
        <w:br w:type="page"/>
      </w:r>
    </w:p>
    <w:tbl>
      <w:tblPr>
        <w:tblStyle w:val="Tabellrutnt2"/>
        <w:tblW w:w="9914" w:type="dxa"/>
        <w:tblInd w:w="-714" w:type="dxa"/>
        <w:tblLayout w:type="fixed"/>
        <w:tblLook w:val="04A0" w:firstRow="1" w:lastRow="0" w:firstColumn="1" w:lastColumn="0" w:noHBand="0" w:noVBand="1"/>
        <w:tblDescription w:val="A table with three columns: Index for ISF; Contents; Comments (Help text (in Italics) column to be removed when using the index). An example of a row would be: Clinical trial team: Address and telephone list; Incl contact information for important parties such as the sponsor, study management, site personnel, monitors, external parties, e.g., laboratories."/>
      </w:tblPr>
      <w:tblGrid>
        <w:gridCol w:w="568"/>
        <w:gridCol w:w="2121"/>
        <w:gridCol w:w="5108"/>
        <w:gridCol w:w="2117"/>
      </w:tblGrid>
      <w:tr w:rsidR="00E11DCA" w:rsidRPr="008C2A37" w14:paraId="1F53F37A" w14:textId="77777777" w:rsidTr="00F337DC">
        <w:trPr>
          <w:cantSplit/>
          <w:tblHeader/>
        </w:trPr>
        <w:tc>
          <w:tcPr>
            <w:tcW w:w="2689" w:type="dxa"/>
            <w:gridSpan w:val="2"/>
            <w:shd w:val="clear" w:color="auto" w:fill="003651" w:themeFill="accent1"/>
            <w:vAlign w:val="center"/>
          </w:tcPr>
          <w:p w14:paraId="47E33034" w14:textId="77777777" w:rsidR="00E11DCA" w:rsidRPr="00E11DCA" w:rsidRDefault="00E11DCA" w:rsidP="00E11DCA">
            <w:pPr>
              <w:tabs>
                <w:tab w:val="center" w:pos="4536"/>
                <w:tab w:val="right" w:pos="9072"/>
              </w:tabs>
              <w:spacing w:before="120"/>
              <w:rPr>
                <w:rFonts w:ascii="Arial" w:eastAsia="Arial" w:hAnsi="Arial" w:cs="Arial"/>
                <w:b/>
                <w:color w:val="FFFFFF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color w:val="FFFFFF"/>
                <w:sz w:val="20"/>
                <w:szCs w:val="20"/>
                <w:lang w:val="en-US"/>
              </w:rPr>
              <w:lastRenderedPageBreak/>
              <w:t>Index for ISF</w:t>
            </w:r>
          </w:p>
        </w:tc>
        <w:tc>
          <w:tcPr>
            <w:tcW w:w="5108" w:type="dxa"/>
            <w:shd w:val="clear" w:color="auto" w:fill="003651" w:themeFill="accent1"/>
            <w:vAlign w:val="center"/>
          </w:tcPr>
          <w:p w14:paraId="71BD0BF6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color w:val="FFFFFF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color w:val="FFFFFF"/>
                <w:sz w:val="20"/>
                <w:szCs w:val="20"/>
                <w:lang w:val="en-US"/>
              </w:rPr>
              <w:t>Contents:</w:t>
            </w:r>
          </w:p>
        </w:tc>
        <w:tc>
          <w:tcPr>
            <w:tcW w:w="2117" w:type="dxa"/>
            <w:shd w:val="clear" w:color="auto" w:fill="003651" w:themeFill="accent1"/>
            <w:vAlign w:val="center"/>
          </w:tcPr>
          <w:p w14:paraId="7C80CABC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b/>
                <w:color w:val="FFFFFF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color w:val="FFFFFF"/>
                <w:sz w:val="20"/>
                <w:szCs w:val="20"/>
                <w:lang w:val="en-US"/>
              </w:rPr>
              <w:t>Comments:</w:t>
            </w:r>
          </w:p>
          <w:p w14:paraId="73EE7D90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color w:val="FFFFFF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color w:val="FFFFFF"/>
                <w:sz w:val="20"/>
                <w:szCs w:val="20"/>
                <w:lang w:val="en-US"/>
              </w:rPr>
              <w:t>Help text (in Italics) column to be removed when using the index</w:t>
            </w:r>
          </w:p>
        </w:tc>
      </w:tr>
      <w:tr w:rsidR="00E11DCA" w:rsidRPr="008C2A37" w14:paraId="011F49FD" w14:textId="77777777" w:rsidTr="00C31321">
        <w:trPr>
          <w:cantSplit/>
        </w:trPr>
        <w:tc>
          <w:tcPr>
            <w:tcW w:w="568" w:type="dxa"/>
          </w:tcPr>
          <w:p w14:paraId="72B05407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71948009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Clinical trial team</w:t>
            </w:r>
          </w:p>
        </w:tc>
        <w:tc>
          <w:tcPr>
            <w:tcW w:w="5108" w:type="dxa"/>
          </w:tcPr>
          <w:p w14:paraId="6900BDE5" w14:textId="77777777" w:rsidR="00E11DCA" w:rsidRPr="00E11DCA" w:rsidRDefault="00E11DCA" w:rsidP="00E11DCA">
            <w:pPr>
              <w:numPr>
                <w:ilvl w:val="0"/>
                <w:numId w:val="20"/>
              </w:numPr>
              <w:spacing w:before="120"/>
              <w:contextualSpacing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Address and telephone list</w:t>
            </w:r>
          </w:p>
        </w:tc>
        <w:tc>
          <w:tcPr>
            <w:tcW w:w="2117" w:type="dxa"/>
          </w:tcPr>
          <w:p w14:paraId="5C81F84B" w14:textId="00F4D9AE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Incl</w:t>
            </w:r>
            <w:r w:rsidR="00F337DC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ude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 contact information for important parties such as the sponsor, study management, site personnel, monitors, external parties, e.g., laboratories.</w:t>
            </w:r>
          </w:p>
        </w:tc>
      </w:tr>
      <w:tr w:rsidR="00E11DCA" w:rsidRPr="008C2A37" w14:paraId="2365EF0D" w14:textId="77777777" w:rsidTr="00C31321">
        <w:trPr>
          <w:cantSplit/>
        </w:trPr>
        <w:tc>
          <w:tcPr>
            <w:tcW w:w="568" w:type="dxa"/>
          </w:tcPr>
          <w:p w14:paraId="2866223D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713C41E5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Signed protocol and amendment(s)</w:t>
            </w:r>
          </w:p>
        </w:tc>
        <w:tc>
          <w:tcPr>
            <w:tcW w:w="5108" w:type="dxa"/>
          </w:tcPr>
          <w:p w14:paraId="2FB8DB53" w14:textId="77777777" w:rsidR="00E11DCA" w:rsidRPr="00E11DCA" w:rsidRDefault="00E11DCA" w:rsidP="00E11DCA">
            <w:pPr>
              <w:numPr>
                <w:ilvl w:val="0"/>
                <w:numId w:val="21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Approved, signed protocol incl. attachments</w:t>
            </w:r>
          </w:p>
          <w:p w14:paraId="61C2DB63" w14:textId="77777777" w:rsidR="00E11DCA" w:rsidRPr="00E11DCA" w:rsidRDefault="00E11DCA" w:rsidP="00E11DCA">
            <w:pPr>
              <w:numPr>
                <w:ilvl w:val="0"/>
                <w:numId w:val="21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Approved, signed amendment(s)</w:t>
            </w:r>
          </w:p>
          <w:p w14:paraId="0B6755CF" w14:textId="77777777" w:rsidR="00E11DCA" w:rsidRPr="00E11DCA" w:rsidRDefault="00E11DCA" w:rsidP="00E11DCA">
            <w:pPr>
              <w:numPr>
                <w:ilvl w:val="0"/>
                <w:numId w:val="21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Superseded versions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footnoteReference w:id="1"/>
            </w:r>
          </w:p>
        </w:tc>
        <w:tc>
          <w:tcPr>
            <w:tcW w:w="2117" w:type="dxa"/>
          </w:tcPr>
          <w:p w14:paraId="1653AECF" w14:textId="5D8619BD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The signature page should include signatures from the Sponsor and responsible investigator.</w:t>
            </w:r>
          </w:p>
        </w:tc>
      </w:tr>
      <w:tr w:rsidR="00E11DCA" w:rsidRPr="008C2A37" w14:paraId="603AAD5A" w14:textId="77777777" w:rsidTr="00C31321">
        <w:trPr>
          <w:cantSplit/>
        </w:trPr>
        <w:tc>
          <w:tcPr>
            <w:tcW w:w="568" w:type="dxa"/>
          </w:tcPr>
          <w:p w14:paraId="189093E0" w14:textId="77777777" w:rsidR="00E11DCA" w:rsidRPr="00E11DCA" w:rsidRDefault="00E11DCA" w:rsidP="00A4396E">
            <w:pPr>
              <w:numPr>
                <w:ilvl w:val="0"/>
                <w:numId w:val="27"/>
              </w:numPr>
              <w:spacing w:before="120"/>
              <w:ind w:left="357" w:hanging="357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7D85BD28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Case Report Form (CRF/eCRF) </w:t>
            </w:r>
          </w:p>
          <w:p w14:paraId="0EB69DFF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  <w:p w14:paraId="0ED7F9DC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Subject Questionnaire</w:t>
            </w:r>
          </w:p>
          <w:p w14:paraId="0E992592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  <w:p w14:paraId="244311CE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Diary</w:t>
            </w:r>
          </w:p>
        </w:tc>
        <w:tc>
          <w:tcPr>
            <w:tcW w:w="5108" w:type="dxa"/>
          </w:tcPr>
          <w:p w14:paraId="3C0ED56B" w14:textId="77777777" w:rsidR="00E11DCA" w:rsidRPr="00E11DCA" w:rsidRDefault="00E11DCA" w:rsidP="00E11DCA">
            <w:pPr>
              <w:numPr>
                <w:ilvl w:val="0"/>
                <w:numId w:val="22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CRF/printed version of eCRF (template)</w:t>
            </w:r>
          </w:p>
          <w:p w14:paraId="201E2B96" w14:textId="77777777" w:rsidR="00E11DCA" w:rsidRPr="00E11DCA" w:rsidRDefault="00E11DCA" w:rsidP="00E11DCA">
            <w:pPr>
              <w:numPr>
                <w:ilvl w:val="0"/>
                <w:numId w:val="22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Subject Questionnaire (template)</w:t>
            </w:r>
          </w:p>
          <w:p w14:paraId="407AD86F" w14:textId="77777777" w:rsidR="00E11DCA" w:rsidRPr="00E11DCA" w:rsidRDefault="00E11DCA" w:rsidP="00E11DCA">
            <w:pPr>
              <w:numPr>
                <w:ilvl w:val="0"/>
                <w:numId w:val="22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Diary (template)</w:t>
            </w:r>
          </w:p>
          <w:p w14:paraId="43CDE3FB" w14:textId="77777777" w:rsidR="00E11DCA" w:rsidRPr="00E11DCA" w:rsidRDefault="00E11DCA" w:rsidP="00E11DCA">
            <w:pPr>
              <w:numPr>
                <w:ilvl w:val="0"/>
                <w:numId w:val="22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CRF completion guidelines</w:t>
            </w:r>
          </w:p>
          <w:p w14:paraId="4CAFDCDD" w14:textId="77777777" w:rsidR="00E11DCA" w:rsidRPr="00E11DCA" w:rsidRDefault="00E11DCA" w:rsidP="00E11DCA">
            <w:pPr>
              <w:numPr>
                <w:ilvl w:val="0"/>
                <w:numId w:val="22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Working instructions/template (where relevant)</w:t>
            </w:r>
          </w:p>
          <w:p w14:paraId="11B8EB78" w14:textId="77777777" w:rsidR="00E11DCA" w:rsidRPr="00E63DA0" w:rsidRDefault="00E11DCA" w:rsidP="00E11DCA">
            <w:pPr>
              <w:numPr>
                <w:ilvl w:val="0"/>
                <w:numId w:val="22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Superseded versions of CRF and worksheet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78F4F7B0" w14:textId="77777777" w:rsidR="00E63DA0" w:rsidRPr="00E11DCA" w:rsidRDefault="00E63DA0" w:rsidP="00E63DA0">
            <w:pPr>
              <w:spacing w:before="120"/>
              <w:ind w:left="36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7E2E249F" w14:textId="77777777" w:rsidR="00E11DCA" w:rsidRPr="00E11DCA" w:rsidRDefault="00E11DCA" w:rsidP="00E11DCA">
            <w:pPr>
              <w:contextualSpacing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At trial end</w:t>
            </w:r>
          </w:p>
          <w:p w14:paraId="4B3FD349" w14:textId="77777777" w:rsidR="00E11DCA" w:rsidRPr="00E11DCA" w:rsidRDefault="00E11DCA" w:rsidP="00E11DCA">
            <w:pPr>
              <w:numPr>
                <w:ilvl w:val="0"/>
                <w:numId w:val="4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Copy of CRF data (paper or electronic copy) </w:t>
            </w:r>
          </w:p>
          <w:p w14:paraId="6A99642B" w14:textId="77777777" w:rsidR="00E11DCA" w:rsidRPr="00E11DCA" w:rsidRDefault="00E11DCA" w:rsidP="00E11DCA">
            <w:pPr>
              <w:numPr>
                <w:ilvl w:val="0"/>
                <w:numId w:val="45"/>
              </w:numPr>
              <w:spacing w:before="120" w:after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Copy of Data Clarification Form (DCF) (paper or electronic copy)</w:t>
            </w:r>
          </w:p>
        </w:tc>
        <w:tc>
          <w:tcPr>
            <w:tcW w:w="2117" w:type="dxa"/>
          </w:tcPr>
          <w:p w14:paraId="19A4BEDC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E11DCA" w:rsidRPr="008C2A37" w14:paraId="5B7FEC7D" w14:textId="77777777" w:rsidTr="00C31321">
        <w:trPr>
          <w:cantSplit/>
        </w:trPr>
        <w:tc>
          <w:tcPr>
            <w:tcW w:w="568" w:type="dxa"/>
          </w:tcPr>
          <w:p w14:paraId="46192EB6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2F9001E0" w14:textId="77777777" w:rsidR="001E060F" w:rsidRDefault="00E11DCA" w:rsidP="00E11DCA">
            <w:p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Subject Information </w:t>
            </w:r>
          </w:p>
          <w:p w14:paraId="6A14FF7C" w14:textId="77777777" w:rsidR="00E63DA0" w:rsidRDefault="00E11DCA" w:rsidP="00E63DA0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and </w:t>
            </w:r>
          </w:p>
          <w:p w14:paraId="4F21CDDD" w14:textId="68CF0C3A" w:rsidR="00E11DCA" w:rsidRPr="00E11DCA" w:rsidRDefault="00E11DCA" w:rsidP="00E63DA0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Informed Consent Form </w:t>
            </w:r>
          </w:p>
        </w:tc>
        <w:tc>
          <w:tcPr>
            <w:tcW w:w="5108" w:type="dxa"/>
          </w:tcPr>
          <w:p w14:paraId="5EE377A4" w14:textId="77777777" w:rsidR="00E11DCA" w:rsidRPr="00E11DCA" w:rsidRDefault="00E11DCA" w:rsidP="00E11DCA">
            <w:pPr>
              <w:numPr>
                <w:ilvl w:val="0"/>
                <w:numId w:val="2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Current Subject Information and Informed Consent form (template)</w:t>
            </w:r>
          </w:p>
          <w:p w14:paraId="5771BF0B" w14:textId="3016FA91" w:rsidR="00E11DCA" w:rsidRPr="00E11DCA" w:rsidRDefault="00E11DCA" w:rsidP="00E11DCA">
            <w:pPr>
              <w:numPr>
                <w:ilvl w:val="0"/>
                <w:numId w:val="2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Any other written information provided to the subject(s) (</w:t>
            </w:r>
            <w:r w:rsidR="00915357"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e.g.,</w:t>
            </w: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Patient ID Card/emergency card or instructions)</w:t>
            </w:r>
          </w:p>
          <w:p w14:paraId="41BAFB7D" w14:textId="77777777" w:rsidR="00E11DCA" w:rsidRPr="00E11DCA" w:rsidRDefault="00E11DCA" w:rsidP="00E11DCA">
            <w:pPr>
              <w:numPr>
                <w:ilvl w:val="0"/>
                <w:numId w:val="2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Superseded approved versions of Subject Information and Informed Consent form and other written information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3D4EB2DE" w14:textId="77777777" w:rsidR="00E11DCA" w:rsidRPr="00E11DCA" w:rsidRDefault="00E11DCA" w:rsidP="00E11DCA">
            <w:pPr>
              <w:numPr>
                <w:ilvl w:val="0"/>
                <w:numId w:val="24"/>
              </w:numPr>
              <w:spacing w:before="120"/>
              <w:contextualSpacing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Signed Subject Information and Informed Consent form (original)</w:t>
            </w:r>
          </w:p>
        </w:tc>
        <w:tc>
          <w:tcPr>
            <w:tcW w:w="2117" w:type="dxa"/>
          </w:tcPr>
          <w:p w14:paraId="0F30BAEE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E11DCA" w:rsidRPr="00E11DCA" w14:paraId="583CCF73" w14:textId="77777777" w:rsidTr="00C31321">
        <w:trPr>
          <w:cantSplit/>
        </w:trPr>
        <w:tc>
          <w:tcPr>
            <w:tcW w:w="568" w:type="dxa"/>
          </w:tcPr>
          <w:p w14:paraId="55A061CF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04D51958" w14:textId="77777777" w:rsidR="00E11DCA" w:rsidRPr="00E11DCA" w:rsidRDefault="00E11DCA" w:rsidP="00A4396E">
            <w:pPr>
              <w:spacing w:before="120" w:after="20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Regulatory information to medicinal agency in EU; Applications and approvals</w:t>
            </w:r>
          </w:p>
        </w:tc>
        <w:tc>
          <w:tcPr>
            <w:tcW w:w="5108" w:type="dxa"/>
          </w:tcPr>
          <w:p w14:paraId="7E3A01F5" w14:textId="1DFF4FED" w:rsidR="00E11DCA" w:rsidRPr="00E11DCA" w:rsidRDefault="00E11DCA" w:rsidP="00E11DCA">
            <w:pPr>
              <w:numPr>
                <w:ilvl w:val="0"/>
                <w:numId w:val="25"/>
              </w:numPr>
              <w:spacing w:before="120"/>
              <w:contextualSpacing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Approval (copy) incl. cover letter/</w:t>
            </w:r>
            <w:r w:rsidR="00420E39"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RFI summary </w:t>
            </w: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for application/list of submitted </w:t>
            </w:r>
            <w:r w:rsidR="00420E3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records </w:t>
            </w:r>
            <w:r w:rsidR="004838E2"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to </w:t>
            </w:r>
            <w:r w:rsidR="004838E2">
              <w:rPr>
                <w:rFonts w:ascii="Arial" w:eastAsia="Arial" w:hAnsi="Arial" w:cs="Arial"/>
                <w:sz w:val="20"/>
                <w:szCs w:val="20"/>
                <w:lang w:val="en-US"/>
              </w:rPr>
              <w:t>CTIS</w:t>
            </w: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* part I and II. Answer from sponsor regarding supplements in the case it concerns the execution of the trial at the site. Applies to the original application and to applications for amendments.</w:t>
            </w:r>
          </w:p>
          <w:p w14:paraId="126A0EAA" w14:textId="77777777" w:rsidR="00E11DCA" w:rsidRPr="00E11DCA" w:rsidRDefault="00E11DCA" w:rsidP="00E11DCA">
            <w:pPr>
              <w:numPr>
                <w:ilvl w:val="0"/>
                <w:numId w:val="2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Correspondence</w:t>
            </w:r>
          </w:p>
        </w:tc>
        <w:tc>
          <w:tcPr>
            <w:tcW w:w="2117" w:type="dxa"/>
          </w:tcPr>
          <w:p w14:paraId="09C15093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CTIS=EMA Clinical trials information system</w:t>
            </w:r>
          </w:p>
        </w:tc>
      </w:tr>
      <w:tr w:rsidR="00E11DCA" w:rsidRPr="008C2A37" w14:paraId="35C47553" w14:textId="77777777" w:rsidTr="00C31321">
        <w:trPr>
          <w:cantSplit/>
        </w:trPr>
        <w:tc>
          <w:tcPr>
            <w:tcW w:w="568" w:type="dxa"/>
          </w:tcPr>
          <w:p w14:paraId="2FEF4386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08FE2FDE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Other applications, notifications and registrations</w:t>
            </w:r>
          </w:p>
        </w:tc>
        <w:tc>
          <w:tcPr>
            <w:tcW w:w="5108" w:type="dxa"/>
          </w:tcPr>
          <w:p w14:paraId="1A7F165E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Biobank agreement incl. the application, application(s) for amendment, approval(s), MTAs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footnoteReference w:id="2"/>
            </w: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and correspondence </w:t>
            </w:r>
          </w:p>
          <w:p w14:paraId="1889C8E7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Notification of processing of personal data to the Data Protection Officer (if applicable)</w:t>
            </w:r>
          </w:p>
          <w:p w14:paraId="78ECF498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117" w:type="dxa"/>
          </w:tcPr>
          <w:p w14:paraId="357071A4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Whether registration of personal data processing 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(“Anmälan gällande behandling av personuppgifter”)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 can be done at each site varies because each region has internal routines for this.</w:t>
            </w:r>
          </w:p>
        </w:tc>
      </w:tr>
      <w:tr w:rsidR="00E11DCA" w:rsidRPr="008C2A37" w14:paraId="75B7B036" w14:textId="77777777" w:rsidTr="00C31321">
        <w:trPr>
          <w:cantSplit/>
        </w:trPr>
        <w:tc>
          <w:tcPr>
            <w:tcW w:w="568" w:type="dxa"/>
          </w:tcPr>
          <w:p w14:paraId="4CD5B556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3D9A8952" w14:textId="107C61D5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Contracts/</w:t>
            </w:r>
            <w:r w:rsidR="00462745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br/>
            </w: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agreements and financial aspects</w:t>
            </w:r>
          </w:p>
        </w:tc>
        <w:tc>
          <w:tcPr>
            <w:tcW w:w="5108" w:type="dxa"/>
          </w:tcPr>
          <w:p w14:paraId="6C92E9E6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Financial contract/agreement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footnoteReference w:id="3"/>
            </w:r>
          </w:p>
          <w:p w14:paraId="5B2417F6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Signed agreement between the sponsor and site/institution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12B81881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Contract/agreement for study implementation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t xml:space="preserve">3 </w:t>
            </w:r>
          </w:p>
          <w:p w14:paraId="3B90C210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Data Processing Agreement (if applicable)</w:t>
            </w:r>
          </w:p>
          <w:p w14:paraId="3B71B84E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Pharmacy agreement (if applicable)</w:t>
            </w:r>
          </w:p>
          <w:p w14:paraId="14B84FAC" w14:textId="77777777" w:rsidR="00E11DCA" w:rsidRPr="00E11DCA" w:rsidRDefault="00E11DCA" w:rsidP="00E11DCA">
            <w:pPr>
              <w:numPr>
                <w:ilvl w:val="0"/>
                <w:numId w:val="4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Trial budget, if the site has made its own budget</w:t>
            </w:r>
          </w:p>
        </w:tc>
        <w:tc>
          <w:tcPr>
            <w:tcW w:w="2117" w:type="dxa"/>
          </w:tcPr>
          <w:p w14:paraId="7DD529F6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</w:tr>
      <w:tr w:rsidR="00E11DCA" w:rsidRPr="008C2A37" w14:paraId="3A93CE02" w14:textId="77777777" w:rsidTr="00C31321">
        <w:trPr>
          <w:cantSplit/>
        </w:trPr>
        <w:tc>
          <w:tcPr>
            <w:tcW w:w="568" w:type="dxa"/>
          </w:tcPr>
          <w:p w14:paraId="22EFEC8C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6952841C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Site personnel; delegations and CVs</w:t>
            </w:r>
          </w:p>
        </w:tc>
        <w:tc>
          <w:tcPr>
            <w:tcW w:w="5108" w:type="dxa"/>
          </w:tcPr>
          <w:p w14:paraId="1DA30A6E" w14:textId="77777777" w:rsidR="00E11DCA" w:rsidRPr="00E11DCA" w:rsidRDefault="00E11DCA" w:rsidP="00E11DCA">
            <w:pPr>
              <w:numPr>
                <w:ilvl w:val="0"/>
                <w:numId w:val="47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Signature and Delegation list</w:t>
            </w:r>
          </w:p>
          <w:p w14:paraId="12D3D2CA" w14:textId="77777777" w:rsidR="00E11DCA" w:rsidRPr="00E11DCA" w:rsidRDefault="00E11DCA" w:rsidP="00E11DCA">
            <w:pPr>
              <w:numPr>
                <w:ilvl w:val="0"/>
                <w:numId w:val="47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CV for investigators and other personnel</w:t>
            </w:r>
          </w:p>
          <w:p w14:paraId="634A4508" w14:textId="77777777" w:rsidR="00E11DCA" w:rsidRPr="00E11DCA" w:rsidRDefault="00E11DCA" w:rsidP="00E11DCA">
            <w:pPr>
              <w:numPr>
                <w:ilvl w:val="0"/>
                <w:numId w:val="47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Training log</w:t>
            </w:r>
          </w:p>
        </w:tc>
        <w:tc>
          <w:tcPr>
            <w:tcW w:w="2117" w:type="dxa"/>
          </w:tcPr>
          <w:p w14:paraId="33471FD8" w14:textId="54131DDD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CV should be signed and dated by the personnel at the site </w:t>
            </w:r>
            <w:r w:rsidR="00824F13"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before delegation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. </w:t>
            </w:r>
          </w:p>
          <w:p w14:paraId="4A9D7670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It is beneficial to attach the GCP certificate to the CV or otherwise store in another folder at the site which can be shown on request. </w:t>
            </w:r>
          </w:p>
          <w:p w14:paraId="15D57FC8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The Signature and Delegation list is updated as needed throughout the study and signed by the responsible clinical investigator at end of study.</w:t>
            </w:r>
          </w:p>
        </w:tc>
      </w:tr>
      <w:tr w:rsidR="00E11DCA" w:rsidRPr="00E11DCA" w14:paraId="7B00A03F" w14:textId="77777777" w:rsidTr="00C31321">
        <w:trPr>
          <w:cantSplit/>
        </w:trPr>
        <w:tc>
          <w:tcPr>
            <w:tcW w:w="568" w:type="dxa"/>
          </w:tcPr>
          <w:p w14:paraId="5352FEF6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320C1436" w14:textId="4394151E" w:rsidR="00E11DCA" w:rsidRPr="00E11DCA" w:rsidRDefault="00E11DCA" w:rsidP="00E11DCA">
            <w:pPr>
              <w:spacing w:before="120" w:after="200"/>
              <w:ind w:left="29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Investigational </w:t>
            </w:r>
            <w:r w:rsidR="00467DE9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medicinal p</w:t>
            </w: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roduct, product description </w:t>
            </w:r>
          </w:p>
        </w:tc>
        <w:tc>
          <w:tcPr>
            <w:tcW w:w="5108" w:type="dxa"/>
          </w:tcPr>
          <w:p w14:paraId="1470243A" w14:textId="77777777" w:rsidR="00E11DCA" w:rsidRPr="00E11DCA" w:rsidRDefault="00E11DCA" w:rsidP="00E11DCA">
            <w:pPr>
              <w:numPr>
                <w:ilvl w:val="0"/>
                <w:numId w:val="48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Investigators Brochure (IB)</w:t>
            </w:r>
            <w:r w:rsidRPr="00E11DCA">
              <w:rPr>
                <w:rFonts w:ascii="Arial" w:eastAsia="Arial" w:hAnsi="Arial" w:cs="Arial"/>
                <w:sz w:val="20"/>
                <w:szCs w:val="20"/>
                <w:vertAlign w:val="superscript"/>
                <w:lang w:val="en-US"/>
              </w:rPr>
              <w:footnoteReference w:id="4"/>
            </w: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or SmPC</w:t>
            </w:r>
          </w:p>
          <w:p w14:paraId="2D2A78EC" w14:textId="77777777" w:rsidR="00E11DCA" w:rsidRPr="00E11DCA" w:rsidRDefault="00E11DCA" w:rsidP="00E11DCA">
            <w:pPr>
              <w:numPr>
                <w:ilvl w:val="0"/>
                <w:numId w:val="48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Investigator’s receipt of IB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7" w:type="dxa"/>
          </w:tcPr>
          <w:p w14:paraId="516DC3E2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E11DCA" w:rsidRPr="008C2A37" w14:paraId="21983BF3" w14:textId="77777777" w:rsidTr="00C31321">
        <w:trPr>
          <w:cantSplit/>
        </w:trPr>
        <w:tc>
          <w:tcPr>
            <w:tcW w:w="568" w:type="dxa"/>
          </w:tcPr>
          <w:p w14:paraId="62108759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2F2541EA" w14:textId="22FAF22C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Investigational medicinal </w:t>
            </w:r>
            <w:r w:rsidR="00467DE9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p</w:t>
            </w:r>
            <w:r w:rsidR="00467DE9"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roduct </w:t>
            </w: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and Auxiliary medicinal product</w:t>
            </w:r>
            <w:r w:rsidRPr="00E11DCA">
              <w:rPr>
                <w:rFonts w:ascii="Arial Bold" w:eastAsia="Arial" w:hAnsi="Arial Bold" w:cs="Arial"/>
                <w:b/>
                <w:sz w:val="20"/>
                <w:szCs w:val="20"/>
                <w:lang w:val="en-US"/>
              </w:rPr>
              <w:t>*</w:t>
            </w: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, handling</w:t>
            </w:r>
          </w:p>
        </w:tc>
        <w:tc>
          <w:tcPr>
            <w:tcW w:w="5108" w:type="dxa"/>
          </w:tcPr>
          <w:p w14:paraId="435E8D04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Instructions for handling investigational product</w:t>
            </w:r>
          </w:p>
          <w:p w14:paraId="1D54B895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Right of requisition</w:t>
            </w:r>
          </w:p>
          <w:p w14:paraId="5639F5B5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Requisitions of ordered investigational product</w:t>
            </w:r>
          </w:p>
          <w:p w14:paraId="089408D5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Investigational product log (inventory log and/or drug accountability log per site or per trial subject) **</w:t>
            </w:r>
          </w:p>
          <w:p w14:paraId="32239252" w14:textId="6338616F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bookmarkStart w:id="4" w:name="_Hlk200630994"/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Documentation of destruction</w:t>
            </w:r>
            <w:r w:rsidR="00BD4F50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o</w:t>
            </w:r>
            <w:r w:rsidR="00BD4F50"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 alternative disposition</w:t>
            </w: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of the investigational product</w:t>
            </w:r>
          </w:p>
          <w:bookmarkEnd w:id="4"/>
          <w:p w14:paraId="19B11D72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Temperature log (room, freezer/refrigerator if applicable)</w:t>
            </w:r>
          </w:p>
        </w:tc>
        <w:tc>
          <w:tcPr>
            <w:tcW w:w="2117" w:type="dxa"/>
          </w:tcPr>
          <w:p w14:paraId="3AC36718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*Auxiliary medicinal product with no marketing authorization</w:t>
            </w:r>
          </w:p>
          <w:p w14:paraId="7556E4E6" w14:textId="08EAECAB" w:rsidR="00E11DCA" w:rsidRPr="00E11DCA" w:rsidRDefault="00E11DCA" w:rsidP="00E11DCA">
            <w:pPr>
              <w:spacing w:before="7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**</w:t>
            </w:r>
            <w:r w:rsidR="00BD4F50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Records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 of investigational products must be available. Depending on the study, it can be a single log or several different logs.</w:t>
            </w:r>
          </w:p>
        </w:tc>
      </w:tr>
      <w:tr w:rsidR="00E11DCA" w:rsidRPr="008C2A37" w14:paraId="2FE3BB8C" w14:textId="77777777" w:rsidTr="00C31321">
        <w:trPr>
          <w:cantSplit/>
        </w:trPr>
        <w:tc>
          <w:tcPr>
            <w:tcW w:w="568" w:type="dxa"/>
          </w:tcPr>
          <w:p w14:paraId="68409E6F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120AFB44" w14:textId="77777777" w:rsidR="00E11DCA" w:rsidRPr="00E11DCA" w:rsidRDefault="00E11DCA" w:rsidP="00020104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Randomization and decoding</w:t>
            </w:r>
          </w:p>
        </w:tc>
        <w:tc>
          <w:tcPr>
            <w:tcW w:w="5108" w:type="dxa"/>
          </w:tcPr>
          <w:p w14:paraId="4A562B9B" w14:textId="77777777" w:rsidR="00E11DCA" w:rsidRPr="00E11DCA" w:rsidRDefault="00E11DCA" w:rsidP="00E11DCA">
            <w:pPr>
              <w:numPr>
                <w:ilvl w:val="0"/>
                <w:numId w:val="2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Randomization procedure</w:t>
            </w:r>
          </w:p>
          <w:p w14:paraId="66D3B338" w14:textId="77777777" w:rsidR="00E11DCA" w:rsidRPr="00E11DCA" w:rsidRDefault="00E11DCA" w:rsidP="00E11DCA">
            <w:pPr>
              <w:numPr>
                <w:ilvl w:val="0"/>
                <w:numId w:val="2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Decoding procedure</w:t>
            </w:r>
          </w:p>
          <w:p w14:paraId="628F6A58" w14:textId="77777777" w:rsidR="00E11DCA" w:rsidRPr="00E11DCA" w:rsidRDefault="00E11DCA" w:rsidP="00E11DCA">
            <w:pPr>
              <w:numPr>
                <w:ilvl w:val="0"/>
                <w:numId w:val="2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Result of code-breaking (after trial completion)</w:t>
            </w:r>
          </w:p>
        </w:tc>
        <w:tc>
          <w:tcPr>
            <w:tcW w:w="2117" w:type="dxa"/>
          </w:tcPr>
          <w:p w14:paraId="32EFAD9A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E11DCA" w:rsidRPr="008C2A37" w14:paraId="7502775B" w14:textId="77777777" w:rsidTr="00C31321">
        <w:trPr>
          <w:cantSplit/>
        </w:trPr>
        <w:tc>
          <w:tcPr>
            <w:tcW w:w="568" w:type="dxa"/>
          </w:tcPr>
          <w:p w14:paraId="4E9EB217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3922FA17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Laboratory information</w:t>
            </w:r>
          </w:p>
          <w:p w14:paraId="0DE1271D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11A64673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Reference ranges incl. updates if changes (if applicable)</w:t>
            </w:r>
          </w:p>
          <w:p w14:paraId="32E9651F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Accreditation incl. attachments or CV for relevant personnel </w:t>
            </w:r>
          </w:p>
          <w:p w14:paraId="3ED92AB5" w14:textId="77777777" w:rsidR="00E11DCA" w:rsidRDefault="00E11DCA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Laboratory manuals and referrals </w:t>
            </w:r>
          </w:p>
          <w:p w14:paraId="24B0D4BE" w14:textId="30E160A8" w:rsidR="00FD6202" w:rsidRPr="00E11DCA" w:rsidRDefault="00FD6202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D6202">
              <w:rPr>
                <w:rFonts w:ascii="Arial" w:eastAsia="Arial" w:hAnsi="Arial" w:cs="Arial"/>
                <w:sz w:val="20"/>
                <w:szCs w:val="20"/>
                <w:lang w:val="en-US"/>
              </w:rPr>
              <w:t>Documentation for traceability of biobank samples</w:t>
            </w:r>
          </w:p>
          <w:p w14:paraId="2C48306E" w14:textId="24AD1074" w:rsidR="00E11DCA" w:rsidRPr="00E11DCA" w:rsidRDefault="001051D6" w:rsidP="00E11DCA">
            <w:pPr>
              <w:numPr>
                <w:ilvl w:val="0"/>
                <w:numId w:val="4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Records </w:t>
            </w:r>
            <w:r w:rsidR="00E11DCA"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of sample shipment</w:t>
            </w:r>
          </w:p>
          <w:p w14:paraId="6876BB28" w14:textId="77777777" w:rsidR="00E11DCA" w:rsidRPr="00E11DCA" w:rsidRDefault="00E11DCA" w:rsidP="00E11DCA">
            <w:pPr>
              <w:numPr>
                <w:ilvl w:val="0"/>
                <w:numId w:val="49"/>
              </w:numPr>
              <w:spacing w:before="120" w:after="26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Temperature log for storage (freezer/refrigerator if applicable) </w:t>
            </w:r>
          </w:p>
        </w:tc>
        <w:tc>
          <w:tcPr>
            <w:tcW w:w="2117" w:type="dxa"/>
          </w:tcPr>
          <w:p w14:paraId="3D60DB1D" w14:textId="77777777" w:rsid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CVs are only needed for non-accredited analyses performed by specialists/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br/>
              <w:t>research laboratories.</w:t>
            </w:r>
          </w:p>
          <w:p w14:paraId="2DF6ED83" w14:textId="41AE7D7D" w:rsidR="00FD6202" w:rsidRPr="00FD6202" w:rsidRDefault="00FD6202" w:rsidP="00E11DCA">
            <w:pPr>
              <w:spacing w:before="120" w:after="200"/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FD6202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Biobank samples must be traceable and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able to </w:t>
            </w:r>
            <w:r w:rsidR="004838E2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be found</w:t>
            </w:r>
            <w:r w:rsidRPr="00FD6202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if the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participant</w:t>
            </w:r>
            <w:r w:rsidRPr="00FD6202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requests to limit the use of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the</w:t>
            </w:r>
            <w:r w:rsidRPr="00FD6202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samples or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to </w:t>
            </w:r>
            <w:r w:rsidRPr="00FD6202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have them destroyed before analysis.</w:t>
            </w:r>
          </w:p>
        </w:tc>
      </w:tr>
      <w:tr w:rsidR="00E11DCA" w:rsidRPr="00E11DCA" w14:paraId="6FE86756" w14:textId="77777777" w:rsidTr="00514D68">
        <w:trPr>
          <w:cantSplit/>
          <w:trHeight w:val="1095"/>
        </w:trPr>
        <w:tc>
          <w:tcPr>
            <w:tcW w:w="568" w:type="dxa"/>
          </w:tcPr>
          <w:p w14:paraId="7AA9C3CF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5DC9CFD0" w14:textId="77777777" w:rsidR="00E11DCA" w:rsidRPr="00E11DCA" w:rsidRDefault="00E11DCA" w:rsidP="00020104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Examinations, measurements</w:t>
            </w:r>
          </w:p>
        </w:tc>
        <w:tc>
          <w:tcPr>
            <w:tcW w:w="5108" w:type="dxa"/>
          </w:tcPr>
          <w:p w14:paraId="223642E5" w14:textId="77777777" w:rsidR="00E11DCA" w:rsidRPr="00E11DCA" w:rsidRDefault="00E11DCA" w:rsidP="00E11DCA">
            <w:pPr>
              <w:numPr>
                <w:ilvl w:val="0"/>
                <w:numId w:val="5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Instructions</w:t>
            </w:r>
          </w:p>
          <w:p w14:paraId="16B106FD" w14:textId="77777777" w:rsidR="00E11DCA" w:rsidRPr="00E11DCA" w:rsidRDefault="00E11DCA" w:rsidP="00E11DCA">
            <w:pPr>
              <w:numPr>
                <w:ilvl w:val="0"/>
                <w:numId w:val="5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Referrals/forms</w:t>
            </w:r>
          </w:p>
          <w:p w14:paraId="2065C971" w14:textId="77777777" w:rsidR="00E11DCA" w:rsidRPr="00E11DCA" w:rsidRDefault="00E11DCA" w:rsidP="00E11DCA">
            <w:pPr>
              <w:numPr>
                <w:ilvl w:val="0"/>
                <w:numId w:val="5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Validation of equipment</w:t>
            </w:r>
          </w:p>
          <w:p w14:paraId="7BEDA9FF" w14:textId="77777777" w:rsidR="00E11DCA" w:rsidRPr="00E11DCA" w:rsidRDefault="00E11DCA" w:rsidP="00E11DCA">
            <w:pPr>
              <w:numPr>
                <w:ilvl w:val="0"/>
                <w:numId w:val="5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Certificates</w:t>
            </w:r>
          </w:p>
        </w:tc>
        <w:tc>
          <w:tcPr>
            <w:tcW w:w="2117" w:type="dxa"/>
          </w:tcPr>
          <w:p w14:paraId="679F9372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E11DCA" w:rsidRPr="00E11DCA" w14:paraId="39A5C241" w14:textId="77777777" w:rsidTr="00C31321">
        <w:trPr>
          <w:cantSplit/>
        </w:trPr>
        <w:tc>
          <w:tcPr>
            <w:tcW w:w="568" w:type="dxa"/>
          </w:tcPr>
          <w:p w14:paraId="41D12FCD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11239222" w14:textId="77777777" w:rsidR="00E11DCA" w:rsidRPr="00E11DCA" w:rsidRDefault="00E11DCA" w:rsidP="00020104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Source data</w:t>
            </w:r>
          </w:p>
        </w:tc>
        <w:tc>
          <w:tcPr>
            <w:tcW w:w="5108" w:type="dxa"/>
          </w:tcPr>
          <w:p w14:paraId="1CA9E0D8" w14:textId="77777777" w:rsidR="00E11DCA" w:rsidRPr="00E11DCA" w:rsidRDefault="00E11DCA" w:rsidP="00E11DCA">
            <w:pPr>
              <w:numPr>
                <w:ilvl w:val="0"/>
                <w:numId w:val="51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Overview of where the source data is kept</w:t>
            </w:r>
          </w:p>
        </w:tc>
        <w:tc>
          <w:tcPr>
            <w:tcW w:w="2117" w:type="dxa"/>
          </w:tcPr>
          <w:p w14:paraId="3C2384AD" w14:textId="516C727F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Signed by the responsible clinical investigator and monitor at initiation. Updated as needed during the trial.</w:t>
            </w:r>
          </w:p>
        </w:tc>
      </w:tr>
      <w:tr w:rsidR="00E11DCA" w:rsidRPr="00E11DCA" w14:paraId="14DB6F7F" w14:textId="77777777" w:rsidTr="002F4546">
        <w:trPr>
          <w:cantSplit/>
          <w:trHeight w:val="554"/>
        </w:trPr>
        <w:tc>
          <w:tcPr>
            <w:tcW w:w="568" w:type="dxa"/>
          </w:tcPr>
          <w:p w14:paraId="271A168D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2EDFD805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Screening log</w:t>
            </w:r>
          </w:p>
        </w:tc>
        <w:tc>
          <w:tcPr>
            <w:tcW w:w="5108" w:type="dxa"/>
          </w:tcPr>
          <w:p w14:paraId="5C6F0584" w14:textId="77777777" w:rsidR="00E11DCA" w:rsidRPr="00E11DCA" w:rsidRDefault="00E11DCA" w:rsidP="00E11DCA">
            <w:pPr>
              <w:numPr>
                <w:ilvl w:val="0"/>
                <w:numId w:val="52"/>
              </w:numPr>
              <w:spacing w:before="120" w:after="60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Screening log (original) </w:t>
            </w:r>
          </w:p>
        </w:tc>
        <w:tc>
          <w:tcPr>
            <w:tcW w:w="2117" w:type="dxa"/>
          </w:tcPr>
          <w:p w14:paraId="2A3380A8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</w:tr>
      <w:tr w:rsidR="00E11DCA" w:rsidRPr="008C2A37" w14:paraId="71940AA4" w14:textId="77777777" w:rsidTr="00514D68">
        <w:trPr>
          <w:cantSplit/>
          <w:trHeight w:val="900"/>
        </w:trPr>
        <w:tc>
          <w:tcPr>
            <w:tcW w:w="568" w:type="dxa"/>
          </w:tcPr>
          <w:p w14:paraId="41511309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5E540713" w14:textId="77777777" w:rsidR="00E11DCA" w:rsidRPr="00E11DCA" w:rsidRDefault="00E11DCA" w:rsidP="00E11DCA">
            <w:pPr>
              <w:spacing w:before="120" w:after="20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Subject Enrolment and Identification log</w:t>
            </w:r>
          </w:p>
        </w:tc>
        <w:tc>
          <w:tcPr>
            <w:tcW w:w="5108" w:type="dxa"/>
          </w:tcPr>
          <w:p w14:paraId="58A056B1" w14:textId="77777777" w:rsidR="00E11DCA" w:rsidRPr="00E11DCA" w:rsidRDefault="00E11DCA" w:rsidP="00E11DCA">
            <w:pPr>
              <w:numPr>
                <w:ilvl w:val="0"/>
                <w:numId w:val="53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Subject Enrolment and Identification log</w:t>
            </w:r>
          </w:p>
        </w:tc>
        <w:tc>
          <w:tcPr>
            <w:tcW w:w="2117" w:type="dxa"/>
          </w:tcPr>
          <w:p w14:paraId="1A2AA8A2" w14:textId="77777777" w:rsidR="00E11DCA" w:rsidRPr="00E11DCA" w:rsidRDefault="00E11DCA" w:rsidP="00E11DCA">
            <w:pPr>
              <w:spacing w:before="12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</w:tr>
      <w:tr w:rsidR="00E11DCA" w:rsidRPr="008C2A37" w14:paraId="6F5F84C0" w14:textId="77777777" w:rsidTr="00C31321">
        <w:trPr>
          <w:cantSplit/>
        </w:trPr>
        <w:tc>
          <w:tcPr>
            <w:tcW w:w="568" w:type="dxa"/>
          </w:tcPr>
          <w:p w14:paraId="576933D5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79F64EC3" w14:textId="094C02E2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Monitoring </w:t>
            </w:r>
          </w:p>
        </w:tc>
        <w:tc>
          <w:tcPr>
            <w:tcW w:w="5108" w:type="dxa"/>
          </w:tcPr>
          <w:p w14:paraId="79388D9E" w14:textId="77777777" w:rsidR="00E11DCA" w:rsidRPr="00E11DCA" w:rsidRDefault="00E11DCA" w:rsidP="00E11DCA">
            <w:pPr>
              <w:numPr>
                <w:ilvl w:val="0"/>
                <w:numId w:val="5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Reports from Investigators’ meetings</w:t>
            </w:r>
          </w:p>
          <w:p w14:paraId="099DCD21" w14:textId="77777777" w:rsidR="00E11DCA" w:rsidRPr="00E11DCA" w:rsidRDefault="00E11DCA" w:rsidP="00E11DCA">
            <w:pPr>
              <w:numPr>
                <w:ilvl w:val="0"/>
                <w:numId w:val="5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Initiation monitoring report</w:t>
            </w:r>
          </w:p>
          <w:p w14:paraId="05D31FAB" w14:textId="77777777" w:rsidR="00E11DCA" w:rsidRPr="00E11DCA" w:rsidRDefault="00E11DCA" w:rsidP="00E11DCA">
            <w:pPr>
              <w:numPr>
                <w:ilvl w:val="0"/>
                <w:numId w:val="5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Follow-up letters/close-out monitoring reports</w:t>
            </w:r>
          </w:p>
          <w:p w14:paraId="0F728AD6" w14:textId="77777777" w:rsidR="00E11DCA" w:rsidRPr="00E11DCA" w:rsidRDefault="00E11DCA" w:rsidP="00E11DCA">
            <w:pPr>
              <w:numPr>
                <w:ilvl w:val="0"/>
                <w:numId w:val="5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Monitoring log</w:t>
            </w:r>
          </w:p>
          <w:p w14:paraId="3844F18F" w14:textId="77777777" w:rsidR="00E11DCA" w:rsidRPr="00E11DCA" w:rsidRDefault="00E11DCA" w:rsidP="00E11DCA">
            <w:pPr>
              <w:numPr>
                <w:ilvl w:val="0"/>
                <w:numId w:val="54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Secrecy agreement </w:t>
            </w:r>
          </w:p>
        </w:tc>
        <w:tc>
          <w:tcPr>
            <w:tcW w:w="2117" w:type="dxa"/>
          </w:tcPr>
          <w:p w14:paraId="47F3CF2B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If the investigator and sponsor are the same person, follow-up letters should be replaced with monitoring reports.</w:t>
            </w:r>
          </w:p>
        </w:tc>
      </w:tr>
      <w:tr w:rsidR="00E11DCA" w:rsidRPr="008C2A37" w14:paraId="644F8429" w14:textId="77777777" w:rsidTr="00C31321">
        <w:trPr>
          <w:cantSplit/>
        </w:trPr>
        <w:tc>
          <w:tcPr>
            <w:tcW w:w="568" w:type="dxa"/>
          </w:tcPr>
          <w:p w14:paraId="3E74BBAD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1F50B47D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Reporting of incidents/adverse medical events (AE, SAE and SUSAR) and other safety reports</w:t>
            </w:r>
          </w:p>
        </w:tc>
        <w:tc>
          <w:tcPr>
            <w:tcW w:w="5108" w:type="dxa"/>
          </w:tcPr>
          <w:p w14:paraId="7628F4AD" w14:textId="77777777" w:rsidR="00E11DCA" w:rsidRPr="00E11DCA" w:rsidRDefault="00E11DCA" w:rsidP="00E11DCA">
            <w:pPr>
              <w:numPr>
                <w:ilvl w:val="0"/>
                <w:numId w:val="5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Instructions for reporting</w:t>
            </w:r>
          </w:p>
          <w:p w14:paraId="1C3F85D0" w14:textId="77777777" w:rsidR="00E11DCA" w:rsidRPr="00E11DCA" w:rsidRDefault="00E11DCA" w:rsidP="00E11DCA">
            <w:pPr>
              <w:numPr>
                <w:ilvl w:val="0"/>
                <w:numId w:val="5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AE, SAE and pregnancy form </w:t>
            </w:r>
          </w:p>
          <w:p w14:paraId="4BFD44DE" w14:textId="77777777" w:rsidR="00E11DCA" w:rsidRPr="00E11DCA" w:rsidRDefault="00E11DCA" w:rsidP="00E11DCA">
            <w:pPr>
              <w:numPr>
                <w:ilvl w:val="0"/>
                <w:numId w:val="5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Reported SAE/pregnancies</w:t>
            </w:r>
          </w:p>
          <w:p w14:paraId="4E47DD5A" w14:textId="77777777" w:rsidR="00E11DCA" w:rsidRPr="00E11DCA" w:rsidRDefault="00E11DCA" w:rsidP="00E11DCA">
            <w:pPr>
              <w:numPr>
                <w:ilvl w:val="0"/>
                <w:numId w:val="5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CIOMS/SUSAR report (periodic or individual)</w:t>
            </w:r>
          </w:p>
          <w:p w14:paraId="3603A455" w14:textId="77777777" w:rsidR="00E11DCA" w:rsidRPr="00E11DCA" w:rsidRDefault="00E11DCA" w:rsidP="00E11DCA">
            <w:pPr>
              <w:numPr>
                <w:ilvl w:val="0"/>
                <w:numId w:val="5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Reported serious breaches</w:t>
            </w:r>
          </w:p>
          <w:p w14:paraId="44C4142A" w14:textId="77777777" w:rsidR="00E11DCA" w:rsidRPr="00E11DCA" w:rsidRDefault="00E11DCA" w:rsidP="00E11DCA">
            <w:pPr>
              <w:numPr>
                <w:ilvl w:val="0"/>
                <w:numId w:val="5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Other reported events relevant for subject safety</w:t>
            </w:r>
          </w:p>
          <w:p w14:paraId="31466D72" w14:textId="77777777" w:rsidR="00E11DCA" w:rsidRPr="00E11DCA" w:rsidRDefault="00E11DCA" w:rsidP="00E11DCA">
            <w:pPr>
              <w:numPr>
                <w:ilvl w:val="0"/>
                <w:numId w:val="55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Output/opinion from DSMB or similar (if applicable)</w:t>
            </w:r>
          </w:p>
        </w:tc>
        <w:tc>
          <w:tcPr>
            <w:tcW w:w="2117" w:type="dxa"/>
          </w:tcPr>
          <w:p w14:paraId="75E16E40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If reported SAE/pregnancies are recorded in, e.g., the CRF, this should be indicated with a reference to the CRF under this section.</w:t>
            </w:r>
          </w:p>
        </w:tc>
      </w:tr>
      <w:tr w:rsidR="00E11DCA" w:rsidRPr="00E11DCA" w14:paraId="32234854" w14:textId="77777777" w:rsidTr="00C31321">
        <w:trPr>
          <w:cantSplit/>
        </w:trPr>
        <w:tc>
          <w:tcPr>
            <w:tcW w:w="568" w:type="dxa"/>
          </w:tcPr>
          <w:p w14:paraId="598DFCEC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372CD662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Note to File </w:t>
            </w:r>
          </w:p>
        </w:tc>
        <w:tc>
          <w:tcPr>
            <w:tcW w:w="5108" w:type="dxa"/>
          </w:tcPr>
          <w:p w14:paraId="4E292F9D" w14:textId="77777777" w:rsidR="00E11DCA" w:rsidRPr="00E11DCA" w:rsidRDefault="00E11DCA" w:rsidP="00E11DCA">
            <w:pPr>
              <w:numPr>
                <w:ilvl w:val="0"/>
                <w:numId w:val="5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Notes to file and clarifications </w:t>
            </w:r>
          </w:p>
          <w:p w14:paraId="1D1474DA" w14:textId="77777777" w:rsidR="00E11DCA" w:rsidRPr="00E11DCA" w:rsidRDefault="00E11DCA" w:rsidP="00E11DCA">
            <w:pPr>
              <w:numPr>
                <w:ilvl w:val="0"/>
                <w:numId w:val="56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List of incidents / Log of protocol deviations </w:t>
            </w:r>
          </w:p>
        </w:tc>
        <w:tc>
          <w:tcPr>
            <w:tcW w:w="2117" w:type="dxa"/>
          </w:tcPr>
          <w:p w14:paraId="34D3885E" w14:textId="036B2991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Here, site personnel should document deviations against the protocol, GCP, or similar that have occurred in the trial. They are encouraged to write what occurred plus describe cause and measures taken. </w:t>
            </w:r>
            <w:r w:rsidR="001051D6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Recording 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method can vary in different trials.</w:t>
            </w:r>
          </w:p>
        </w:tc>
      </w:tr>
      <w:tr w:rsidR="00E11DCA" w:rsidRPr="008C2A37" w14:paraId="1F444FAC" w14:textId="77777777" w:rsidTr="00C31321">
        <w:trPr>
          <w:cantSplit/>
        </w:trPr>
        <w:tc>
          <w:tcPr>
            <w:tcW w:w="568" w:type="dxa"/>
          </w:tcPr>
          <w:p w14:paraId="0E9A919D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5AD0F85E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Correspondence</w:t>
            </w:r>
          </w:p>
        </w:tc>
        <w:tc>
          <w:tcPr>
            <w:tcW w:w="5108" w:type="dxa"/>
          </w:tcPr>
          <w:p w14:paraId="1DD5212A" w14:textId="29F52D86" w:rsidR="00E11DCA" w:rsidRPr="00E11DCA" w:rsidRDefault="00E11DCA" w:rsidP="00E11DCA">
            <w:pPr>
              <w:numPr>
                <w:ilvl w:val="0"/>
                <w:numId w:val="57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Relevant communication </w:t>
            </w:r>
            <w:r w:rsidR="00B95784"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for the trial </w:t>
            </w: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(e-mail, letters, phone contact reports, etc.)</w:t>
            </w:r>
          </w:p>
          <w:p w14:paraId="14661B22" w14:textId="77777777" w:rsidR="00E11DCA" w:rsidRPr="00E11DCA" w:rsidRDefault="00E11DCA" w:rsidP="00E11DCA">
            <w:pPr>
              <w:numPr>
                <w:ilvl w:val="0"/>
                <w:numId w:val="57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Newsletters</w:t>
            </w:r>
          </w:p>
        </w:tc>
        <w:tc>
          <w:tcPr>
            <w:tcW w:w="2117" w:type="dxa"/>
          </w:tcPr>
          <w:p w14:paraId="136E7264" w14:textId="77777777" w:rsid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All essential correspondence shall regularly be printed from email and placed here. </w:t>
            </w:r>
          </w:p>
          <w:p w14:paraId="2C2B96C8" w14:textId="40FE3DF9" w:rsidR="00B95784" w:rsidRPr="00E11DCA" w:rsidRDefault="00B95784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</w:pPr>
            <w:r w:rsidRPr="00B95784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Correspondence with, e.g., EPM or LV is preferably stored under those sections</w:t>
            </w:r>
          </w:p>
        </w:tc>
      </w:tr>
      <w:tr w:rsidR="00E11DCA" w:rsidRPr="008C2A37" w14:paraId="76FCD2F2" w14:textId="77777777" w:rsidTr="00C31321">
        <w:trPr>
          <w:cantSplit/>
        </w:trPr>
        <w:tc>
          <w:tcPr>
            <w:tcW w:w="568" w:type="dxa"/>
          </w:tcPr>
          <w:p w14:paraId="1AB14B3C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1E9FF6CB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Reports</w:t>
            </w:r>
          </w:p>
        </w:tc>
        <w:tc>
          <w:tcPr>
            <w:tcW w:w="5108" w:type="dxa"/>
          </w:tcPr>
          <w:p w14:paraId="79CB93D9" w14:textId="77777777" w:rsidR="00E11DCA" w:rsidRPr="00E11DCA" w:rsidRDefault="00E11DCA" w:rsidP="00E11DCA">
            <w:pPr>
              <w:numPr>
                <w:ilvl w:val="0"/>
                <w:numId w:val="58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Clinical trial report (if applicable, otherwise reference to where the report can be found)</w:t>
            </w:r>
          </w:p>
          <w:p w14:paraId="11F3DE53" w14:textId="77777777" w:rsidR="00E11DCA" w:rsidRPr="00E11DCA" w:rsidRDefault="00E11DCA" w:rsidP="00E11DCA">
            <w:pPr>
              <w:numPr>
                <w:ilvl w:val="0"/>
                <w:numId w:val="58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Public summary</w:t>
            </w:r>
          </w:p>
        </w:tc>
        <w:tc>
          <w:tcPr>
            <w:tcW w:w="2117" w:type="dxa"/>
          </w:tcPr>
          <w:p w14:paraId="53A4DE9B" w14:textId="66D12C8B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It is not an absolute requirement that the study report is included in the ISF, if one chooses not to archive the final report in the ISF this decision should be </w:t>
            </w:r>
            <w:r w:rsidR="0025441B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recorded.</w:t>
            </w:r>
          </w:p>
        </w:tc>
      </w:tr>
      <w:tr w:rsidR="00E11DCA" w:rsidRPr="008C2A37" w14:paraId="6961046B" w14:textId="77777777" w:rsidTr="00C31321">
        <w:trPr>
          <w:cantSplit/>
        </w:trPr>
        <w:tc>
          <w:tcPr>
            <w:tcW w:w="568" w:type="dxa"/>
          </w:tcPr>
          <w:p w14:paraId="5C358AAB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0D15AC99" w14:textId="77777777" w:rsidR="00E11DCA" w:rsidRPr="00E11DCA" w:rsidRDefault="00E11DCA" w:rsidP="00E11DCA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Archiving</w:t>
            </w: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ab/>
              <w:t xml:space="preserve"> </w:t>
            </w:r>
          </w:p>
        </w:tc>
        <w:tc>
          <w:tcPr>
            <w:tcW w:w="5108" w:type="dxa"/>
          </w:tcPr>
          <w:p w14:paraId="138B2155" w14:textId="314662CD" w:rsidR="00E11DCA" w:rsidRPr="00E11DCA" w:rsidRDefault="00E11DCA" w:rsidP="00E11DCA">
            <w:pPr>
              <w:numPr>
                <w:ilvl w:val="0"/>
                <w:numId w:val="59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ISF archival content list including localization, </w:t>
            </w:r>
            <w:r w:rsidR="0058237B"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retention period and responsible contact person for the site.</w:t>
            </w:r>
            <w:r w:rsidR="0058237B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7" w:type="dxa"/>
          </w:tcPr>
          <w:p w14:paraId="5B8A72C0" w14:textId="1539E538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i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It could be good if a copy of the ISF archival content list remains at the site at archiving so that one can retrieve archived trial</w:t>
            </w:r>
            <w:r w:rsidR="0058237B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 xml:space="preserve"> records </w:t>
            </w: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if needed, e.g., during an inspection.</w:t>
            </w:r>
          </w:p>
        </w:tc>
      </w:tr>
      <w:tr w:rsidR="00E11DCA" w:rsidRPr="008C2A37" w14:paraId="4FB36E79" w14:textId="77777777" w:rsidTr="00C31321">
        <w:trPr>
          <w:cantSplit/>
        </w:trPr>
        <w:tc>
          <w:tcPr>
            <w:tcW w:w="568" w:type="dxa"/>
          </w:tcPr>
          <w:p w14:paraId="49F36073" w14:textId="77777777" w:rsidR="00E11DCA" w:rsidRPr="00E11DCA" w:rsidRDefault="00E11DCA" w:rsidP="00E11DCA">
            <w:pPr>
              <w:numPr>
                <w:ilvl w:val="0"/>
                <w:numId w:val="27"/>
              </w:numPr>
              <w:spacing w:before="120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1" w:type="dxa"/>
          </w:tcPr>
          <w:p w14:paraId="18C804FB" w14:textId="77777777" w:rsidR="00E11DCA" w:rsidRPr="00E11DCA" w:rsidRDefault="00E11DCA" w:rsidP="00020104">
            <w:pPr>
              <w:spacing w:before="120"/>
              <w:ind w:left="28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Other </w:t>
            </w:r>
          </w:p>
        </w:tc>
        <w:tc>
          <w:tcPr>
            <w:tcW w:w="5108" w:type="dxa"/>
          </w:tcPr>
          <w:p w14:paraId="5D1365E0" w14:textId="64A5C0E8" w:rsidR="008E64DA" w:rsidRDefault="008E64DA" w:rsidP="00E11DCA">
            <w:pPr>
              <w:numPr>
                <w:ilvl w:val="0"/>
                <w:numId w:val="6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8E64DA">
              <w:rPr>
                <w:rFonts w:ascii="Arial" w:eastAsia="Arial" w:hAnsi="Arial" w:cs="Arial"/>
                <w:sz w:val="20"/>
                <w:szCs w:val="20"/>
                <w:lang w:val="en-US"/>
              </w:rPr>
              <w:t>Advertisement for participant recruitment</w:t>
            </w:r>
          </w:p>
          <w:p w14:paraId="4C73C58F" w14:textId="0CC0D761" w:rsidR="00E11DCA" w:rsidRPr="00E11DCA" w:rsidRDefault="00E11DCA" w:rsidP="00E11DCA">
            <w:pPr>
              <w:numPr>
                <w:ilvl w:val="0"/>
                <w:numId w:val="6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Template for medical record documentation</w:t>
            </w:r>
          </w:p>
          <w:p w14:paraId="106ED785" w14:textId="77777777" w:rsidR="00E11DCA" w:rsidRPr="00E11DCA" w:rsidRDefault="00E11DCA" w:rsidP="00E11DCA">
            <w:pPr>
              <w:numPr>
                <w:ilvl w:val="0"/>
                <w:numId w:val="6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Form for compensation to study participants</w:t>
            </w:r>
          </w:p>
          <w:p w14:paraId="074EB142" w14:textId="77777777" w:rsidR="00E11DCA" w:rsidRPr="00E11DCA" w:rsidRDefault="00E11DCA" w:rsidP="00E11DCA">
            <w:pPr>
              <w:numPr>
                <w:ilvl w:val="0"/>
                <w:numId w:val="6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Insurance certificate</w:t>
            </w:r>
          </w:p>
          <w:p w14:paraId="70F2DD55" w14:textId="77777777" w:rsidR="00E11DCA" w:rsidRPr="00E11DCA" w:rsidRDefault="00E11DCA" w:rsidP="00E11DCA">
            <w:pPr>
              <w:numPr>
                <w:ilvl w:val="0"/>
                <w:numId w:val="6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Publications</w:t>
            </w:r>
          </w:p>
          <w:p w14:paraId="3021F41A" w14:textId="77777777" w:rsidR="00E11DCA" w:rsidRPr="00E11DCA" w:rsidRDefault="00E11DCA" w:rsidP="00E11DCA">
            <w:pPr>
              <w:numPr>
                <w:ilvl w:val="0"/>
                <w:numId w:val="60"/>
              </w:numPr>
              <w:spacing w:before="120"/>
              <w:contextualSpacing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11DCA">
              <w:rPr>
                <w:rFonts w:ascii="Arial" w:eastAsia="Arial" w:hAnsi="Arial" w:cs="Arial"/>
                <w:sz w:val="20"/>
                <w:szCs w:val="20"/>
                <w:lang w:val="en-US"/>
              </w:rPr>
              <w:t>Audit/Inspection</w:t>
            </w:r>
          </w:p>
        </w:tc>
        <w:tc>
          <w:tcPr>
            <w:tcW w:w="2117" w:type="dxa"/>
          </w:tcPr>
          <w:p w14:paraId="219E446B" w14:textId="77777777" w:rsidR="00E11DCA" w:rsidRPr="00E11DCA" w:rsidRDefault="00E11DCA" w:rsidP="00E11DCA">
            <w:pPr>
              <w:spacing w:before="120" w:after="200"/>
              <w:rPr>
                <w:rFonts w:ascii="Arial" w:eastAsia="Arial" w:hAnsi="Arial" w:cs="Arial"/>
                <w:sz w:val="20"/>
                <w:szCs w:val="20"/>
                <w:highlight w:val="green"/>
                <w:lang w:val="en-US"/>
              </w:rPr>
            </w:pPr>
            <w:r w:rsidRPr="00E11DCA">
              <w:rPr>
                <w:rFonts w:ascii="Arial" w:eastAsia="Arial" w:hAnsi="Arial" w:cs="Arial"/>
                <w:i/>
                <w:sz w:val="20"/>
                <w:szCs w:val="20"/>
                <w:lang w:val="en-US"/>
              </w:rPr>
              <w:t>These records are examples of other records that can be saved in an ISF (not requirements).</w:t>
            </w:r>
          </w:p>
        </w:tc>
      </w:tr>
    </w:tbl>
    <w:p w14:paraId="7D372C82" w14:textId="45A4CEFC" w:rsidR="00116882" w:rsidRDefault="00116882" w:rsidP="00FE1B8A">
      <w:pPr>
        <w:rPr>
          <w:lang w:val="en-US"/>
        </w:rPr>
      </w:pPr>
    </w:p>
    <w:p w14:paraId="01B7B377" w14:textId="77777777" w:rsidR="006C7D18" w:rsidRDefault="006C7D18" w:rsidP="00FE1B8A">
      <w:pPr>
        <w:rPr>
          <w:lang w:val="en-US"/>
        </w:rPr>
      </w:pPr>
    </w:p>
    <w:p w14:paraId="2DE3819F" w14:textId="26533820" w:rsidR="003D210D" w:rsidRPr="00F337DC" w:rsidRDefault="006C7D18" w:rsidP="00F337DC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ellrutnt"/>
        <w:tblW w:w="9353" w:type="dxa"/>
        <w:tblInd w:w="-714" w:type="dxa"/>
        <w:tblLayout w:type="fixed"/>
        <w:tblLook w:val="01E0" w:firstRow="1" w:lastRow="1" w:firstColumn="1" w:lastColumn="1" w:noHBand="0" w:noVBand="0"/>
        <w:tblDescription w:val="&quot;A table that provides information on Index for Investigator Site File&#10;/ ISF. Several examples of the information provided in the table would be: 1. Clinical trial team; 2. Signed protocol and amendment(s); 3. Case Report Form (CRF/eCRF) Subject Questionnaire Diary.&quot;"/>
      </w:tblPr>
      <w:tblGrid>
        <w:gridCol w:w="568"/>
        <w:gridCol w:w="8785"/>
      </w:tblGrid>
      <w:tr w:rsidR="00F337DC" w:rsidRPr="008C2A37" w14:paraId="3D4A7999" w14:textId="77777777" w:rsidTr="006C546D">
        <w:trPr>
          <w:trHeight w:val="510"/>
        </w:trPr>
        <w:tc>
          <w:tcPr>
            <w:tcW w:w="9353" w:type="dxa"/>
            <w:gridSpan w:val="2"/>
            <w:tcBorders>
              <w:top w:val="nil"/>
            </w:tcBorders>
            <w:shd w:val="clear" w:color="auto" w:fill="003651" w:themeFill="accent1"/>
            <w:vAlign w:val="center"/>
          </w:tcPr>
          <w:p w14:paraId="40133E51" w14:textId="79049B1F" w:rsidR="00F337DC" w:rsidRPr="00D267C9" w:rsidRDefault="00F337DC" w:rsidP="0024169E">
            <w:pPr>
              <w:pStyle w:val="Liststycke"/>
              <w:ind w:left="28"/>
              <w:rPr>
                <w:b/>
                <w:sz w:val="20"/>
                <w:szCs w:val="20"/>
                <w:lang w:val="en-US"/>
              </w:rPr>
            </w:pPr>
            <w:r w:rsidRPr="00F337DC">
              <w:rPr>
                <w:b/>
                <w:sz w:val="20"/>
                <w:szCs w:val="20"/>
                <w:lang w:val="en-US"/>
              </w:rPr>
              <w:lastRenderedPageBreak/>
              <w:t>Index for Investigator Site File / ISF</w:t>
            </w:r>
          </w:p>
        </w:tc>
      </w:tr>
      <w:tr w:rsidR="003D210D" w:rsidRPr="00D267C9" w14:paraId="33B8DB32" w14:textId="77777777" w:rsidTr="00F337DC">
        <w:trPr>
          <w:trHeight w:val="510"/>
        </w:trPr>
        <w:tc>
          <w:tcPr>
            <w:tcW w:w="568" w:type="dxa"/>
            <w:tcBorders>
              <w:top w:val="nil"/>
            </w:tcBorders>
            <w:vAlign w:val="center"/>
          </w:tcPr>
          <w:p w14:paraId="0BF06CDC" w14:textId="77777777" w:rsidR="003D210D" w:rsidRPr="00D267C9" w:rsidRDefault="003D210D" w:rsidP="003D210D">
            <w:pPr>
              <w:pStyle w:val="Liststycke"/>
              <w:numPr>
                <w:ilvl w:val="0"/>
                <w:numId w:val="61"/>
              </w:numPr>
              <w:spacing w:before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tcBorders>
              <w:top w:val="nil"/>
            </w:tcBorders>
            <w:vAlign w:val="center"/>
          </w:tcPr>
          <w:p w14:paraId="218CDAF6" w14:textId="77777777" w:rsidR="003D210D" w:rsidRPr="00D267C9" w:rsidRDefault="003D210D" w:rsidP="0024169E">
            <w:pPr>
              <w:pStyle w:val="Liststycke"/>
              <w:ind w:left="28"/>
              <w:rPr>
                <w:b/>
                <w:sz w:val="20"/>
                <w:szCs w:val="20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Clinical trial team</w:t>
            </w:r>
          </w:p>
        </w:tc>
      </w:tr>
      <w:tr w:rsidR="003D210D" w:rsidRPr="008C2A37" w14:paraId="18EB9BB8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55BDE01C" w14:textId="77777777" w:rsidR="003D210D" w:rsidRPr="00D267C9" w:rsidRDefault="003D210D" w:rsidP="003D210D">
            <w:pPr>
              <w:pStyle w:val="Liststycke"/>
              <w:numPr>
                <w:ilvl w:val="0"/>
                <w:numId w:val="61"/>
              </w:numPr>
              <w:spacing w:before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704B6EEE" w14:textId="77777777" w:rsidR="003D210D" w:rsidRPr="00D267C9" w:rsidRDefault="003D210D" w:rsidP="0024169E">
            <w:pPr>
              <w:pStyle w:val="Liststycke"/>
              <w:ind w:left="28"/>
              <w:rPr>
                <w:b/>
                <w:sz w:val="20"/>
                <w:szCs w:val="20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Signed protocol and amendment(s)</w:t>
            </w:r>
          </w:p>
        </w:tc>
      </w:tr>
      <w:tr w:rsidR="003D210D" w:rsidRPr="008C2A37" w14:paraId="334C21EF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21C1B40B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6E6BA955" w14:textId="5A14EBAE" w:rsidR="003D210D" w:rsidRPr="00D267C9" w:rsidRDefault="003D210D" w:rsidP="00E67778">
            <w:pPr>
              <w:ind w:left="28"/>
              <w:contextualSpacing/>
              <w:rPr>
                <w:sz w:val="20"/>
                <w:szCs w:val="20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Case Report Form (CRF/eCRF)</w:t>
            </w:r>
            <w:r w:rsidR="00E67778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D267C9">
              <w:rPr>
                <w:b/>
                <w:sz w:val="20"/>
                <w:szCs w:val="20"/>
                <w:lang w:val="en-US"/>
              </w:rPr>
              <w:t>Subject Questionnaire</w:t>
            </w:r>
            <w:r w:rsidR="00E67778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D267C9">
              <w:rPr>
                <w:b/>
                <w:sz w:val="20"/>
                <w:szCs w:val="20"/>
                <w:lang w:val="en-US"/>
              </w:rPr>
              <w:t>Diary</w:t>
            </w:r>
          </w:p>
        </w:tc>
      </w:tr>
      <w:tr w:rsidR="003D210D" w:rsidRPr="008C2A37" w14:paraId="4C47177F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0ABE91A3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4BE5DC73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 xml:space="preserve">Subject Information and Informed Consent form </w:t>
            </w:r>
          </w:p>
        </w:tc>
      </w:tr>
      <w:tr w:rsidR="003D210D" w:rsidRPr="008C2A37" w14:paraId="4D192EE5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5E5D364E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38F94001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Regulatory information to medicinal agency in EU; Applications and approvals</w:t>
            </w:r>
          </w:p>
        </w:tc>
      </w:tr>
      <w:tr w:rsidR="003D210D" w:rsidRPr="008C2A37" w14:paraId="72D3BDC6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5A28DA6F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6C50CCF5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Other applications, notification and registrations</w:t>
            </w:r>
          </w:p>
        </w:tc>
      </w:tr>
      <w:tr w:rsidR="003D210D" w:rsidRPr="008C2A37" w14:paraId="61087367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40244EFD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4BF715B4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Contracts/agreements and financial aspects</w:t>
            </w:r>
          </w:p>
        </w:tc>
      </w:tr>
      <w:tr w:rsidR="003D210D" w:rsidRPr="008C2A37" w14:paraId="427F2686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1C402E88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6545D166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Site personnel; delegations and CVs</w:t>
            </w:r>
          </w:p>
        </w:tc>
      </w:tr>
      <w:tr w:rsidR="003D210D" w:rsidRPr="008C2A37" w14:paraId="20D9104F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22F5AECF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464003A8" w14:textId="6680D848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 xml:space="preserve">Investigational </w:t>
            </w:r>
            <w:r w:rsidR="001E060F">
              <w:rPr>
                <w:b/>
                <w:sz w:val="20"/>
                <w:szCs w:val="20"/>
                <w:lang w:val="en-US"/>
              </w:rPr>
              <w:t>medicinal p</w:t>
            </w:r>
            <w:r w:rsidRPr="00D267C9">
              <w:rPr>
                <w:b/>
                <w:sz w:val="20"/>
                <w:szCs w:val="20"/>
                <w:lang w:val="en-US"/>
              </w:rPr>
              <w:t xml:space="preserve">roduct, product description </w:t>
            </w:r>
          </w:p>
        </w:tc>
      </w:tr>
      <w:tr w:rsidR="003D210D" w:rsidRPr="008C2A37" w14:paraId="57995441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42537D17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17F2C5C2" w14:textId="027D208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 xml:space="preserve">Investigational medicinal </w:t>
            </w:r>
            <w:r w:rsidR="001E060F">
              <w:rPr>
                <w:b/>
                <w:sz w:val="20"/>
                <w:szCs w:val="20"/>
                <w:lang w:val="en-US"/>
              </w:rPr>
              <w:t>p</w:t>
            </w:r>
            <w:r w:rsidRPr="00D267C9">
              <w:rPr>
                <w:b/>
                <w:sz w:val="20"/>
                <w:szCs w:val="20"/>
                <w:lang w:val="en-US"/>
              </w:rPr>
              <w:t>roduct and Auxiliary medicinal product, handling</w:t>
            </w:r>
          </w:p>
        </w:tc>
      </w:tr>
      <w:tr w:rsidR="003D210D" w:rsidRPr="00D267C9" w14:paraId="7C7B4710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304224F8" w14:textId="77777777" w:rsidR="003D210D" w:rsidRPr="00D267C9" w:rsidRDefault="003D210D" w:rsidP="003D210D">
            <w:pPr>
              <w:pStyle w:val="Liststycke"/>
              <w:numPr>
                <w:ilvl w:val="0"/>
                <w:numId w:val="61"/>
              </w:numPr>
              <w:spacing w:before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74911263" w14:textId="77777777" w:rsidR="003D210D" w:rsidRPr="00D267C9" w:rsidRDefault="003D210D" w:rsidP="0024169E">
            <w:pPr>
              <w:pStyle w:val="Liststycke"/>
              <w:ind w:left="28"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Randomization and decoding</w:t>
            </w:r>
          </w:p>
        </w:tc>
      </w:tr>
      <w:tr w:rsidR="003D210D" w:rsidRPr="00D267C9" w14:paraId="1E4EA063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20622E9F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71A33C56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Laboratory information</w:t>
            </w:r>
          </w:p>
        </w:tc>
      </w:tr>
      <w:tr w:rsidR="003D210D" w:rsidRPr="00D267C9" w14:paraId="1F5F93DB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496BB43B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43EE131A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Examinations, measurements</w:t>
            </w:r>
          </w:p>
        </w:tc>
      </w:tr>
      <w:tr w:rsidR="003D210D" w:rsidRPr="00D267C9" w14:paraId="7BCA7124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30B7F002" w14:textId="77777777" w:rsidR="003D210D" w:rsidRPr="00D267C9" w:rsidRDefault="003D210D" w:rsidP="003D210D">
            <w:pPr>
              <w:pStyle w:val="Liststycke"/>
              <w:numPr>
                <w:ilvl w:val="0"/>
                <w:numId w:val="61"/>
              </w:numPr>
              <w:spacing w:before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1B7F4017" w14:textId="77777777" w:rsidR="003D210D" w:rsidRPr="00D267C9" w:rsidRDefault="003D210D" w:rsidP="0024169E">
            <w:pPr>
              <w:pStyle w:val="Liststycke"/>
              <w:ind w:left="28"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Source data</w:t>
            </w:r>
          </w:p>
        </w:tc>
      </w:tr>
      <w:tr w:rsidR="003D210D" w:rsidRPr="00D267C9" w14:paraId="3D44CF40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20637A86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236037AE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Screening log</w:t>
            </w:r>
          </w:p>
        </w:tc>
      </w:tr>
      <w:tr w:rsidR="003D210D" w:rsidRPr="008C2A37" w14:paraId="78DB38BC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13CF9734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1DE86E46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Subject Enrolment and Identification log</w:t>
            </w:r>
          </w:p>
        </w:tc>
      </w:tr>
      <w:tr w:rsidR="003D210D" w:rsidRPr="00D267C9" w14:paraId="6B04CE63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0D1C852D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1A2DD303" w14:textId="0D99545C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 xml:space="preserve">Monitoring </w:t>
            </w:r>
          </w:p>
        </w:tc>
      </w:tr>
      <w:tr w:rsidR="003D210D" w:rsidRPr="008C2A37" w14:paraId="0CABD989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326EA3ED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59938D98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Reporting of incidents/adverse medical events (AE, SAE and SUSAR) and other Safety reports</w:t>
            </w:r>
          </w:p>
        </w:tc>
      </w:tr>
      <w:tr w:rsidR="003D210D" w:rsidRPr="00D267C9" w14:paraId="2F2B047A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37C52407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2103F06B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 xml:space="preserve">Note to File </w:t>
            </w:r>
          </w:p>
        </w:tc>
      </w:tr>
      <w:tr w:rsidR="003D210D" w:rsidRPr="00D267C9" w14:paraId="6A0142A1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20577A5D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56FE048C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Correspondence</w:t>
            </w:r>
          </w:p>
        </w:tc>
      </w:tr>
      <w:tr w:rsidR="003D210D" w:rsidRPr="00D267C9" w14:paraId="2D631EAC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4D65F72D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5BC84746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Reports</w:t>
            </w:r>
          </w:p>
        </w:tc>
      </w:tr>
      <w:tr w:rsidR="003D210D" w:rsidRPr="00D267C9" w14:paraId="0872C538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4E9C88F2" w14:textId="77777777" w:rsidR="003D210D" w:rsidRPr="00D267C9" w:rsidRDefault="003D210D" w:rsidP="003D210D">
            <w:pPr>
              <w:numPr>
                <w:ilvl w:val="0"/>
                <w:numId w:val="61"/>
              </w:numPr>
              <w:spacing w:before="120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663E8B4C" w14:textId="77777777" w:rsidR="003D210D" w:rsidRPr="00D267C9" w:rsidRDefault="003D210D" w:rsidP="0024169E">
            <w:pPr>
              <w:ind w:left="28"/>
              <w:contextualSpacing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>Archiving</w:t>
            </w:r>
          </w:p>
        </w:tc>
      </w:tr>
      <w:tr w:rsidR="003D210D" w:rsidRPr="00D267C9" w14:paraId="5C4E6992" w14:textId="77777777" w:rsidTr="00F337DC">
        <w:trPr>
          <w:trHeight w:val="510"/>
        </w:trPr>
        <w:tc>
          <w:tcPr>
            <w:tcW w:w="568" w:type="dxa"/>
            <w:vAlign w:val="center"/>
          </w:tcPr>
          <w:p w14:paraId="3604AA52" w14:textId="77777777" w:rsidR="003D210D" w:rsidRPr="00D267C9" w:rsidRDefault="003D210D" w:rsidP="003D210D">
            <w:pPr>
              <w:pStyle w:val="Liststycke"/>
              <w:numPr>
                <w:ilvl w:val="0"/>
                <w:numId w:val="61"/>
              </w:numPr>
              <w:spacing w:before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85" w:type="dxa"/>
            <w:vAlign w:val="center"/>
          </w:tcPr>
          <w:p w14:paraId="6C06CF5F" w14:textId="77777777" w:rsidR="003D210D" w:rsidRPr="00D267C9" w:rsidRDefault="003D210D" w:rsidP="0024169E">
            <w:pPr>
              <w:pStyle w:val="Liststycke"/>
              <w:ind w:left="28"/>
              <w:rPr>
                <w:b/>
                <w:sz w:val="20"/>
                <w:szCs w:val="20"/>
                <w:highlight w:val="green"/>
                <w:lang w:val="en-US"/>
              </w:rPr>
            </w:pPr>
            <w:r w:rsidRPr="00D267C9">
              <w:rPr>
                <w:b/>
                <w:sz w:val="20"/>
                <w:szCs w:val="20"/>
                <w:lang w:val="en-US"/>
              </w:rPr>
              <w:t xml:space="preserve">Other </w:t>
            </w:r>
          </w:p>
        </w:tc>
      </w:tr>
    </w:tbl>
    <w:p w14:paraId="10958C11" w14:textId="77777777" w:rsidR="006C7D18" w:rsidRPr="00E11DCA" w:rsidRDefault="006C7D18" w:rsidP="00A658F1">
      <w:pPr>
        <w:rPr>
          <w:lang w:val="en-US"/>
        </w:rPr>
      </w:pPr>
    </w:p>
    <w:sectPr w:rsidR="006C7D18" w:rsidRPr="00E11DCA" w:rsidSect="001531F7">
      <w:headerReference w:type="default" r:id="rId18"/>
      <w:footerReference w:type="default" r:id="rId19"/>
      <w:type w:val="continuous"/>
      <w:pgSz w:w="11906" w:h="16838"/>
      <w:pgMar w:top="426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BA41" w14:textId="77777777" w:rsidR="00482DE0" w:rsidRDefault="00482DE0" w:rsidP="00813C78">
      <w:pPr>
        <w:spacing w:after="0" w:line="240" w:lineRule="auto"/>
      </w:pPr>
      <w:r>
        <w:separator/>
      </w:r>
    </w:p>
  </w:endnote>
  <w:endnote w:type="continuationSeparator" w:id="0">
    <w:p w14:paraId="121EC097" w14:textId="77777777" w:rsidR="00482DE0" w:rsidRDefault="00482DE0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7853" w14:textId="559F6630" w:rsidR="001531F7" w:rsidRDefault="001531F7" w:rsidP="005761A9">
    <w:pPr>
      <w:pStyle w:val="Sidfot"/>
      <w:spacing w:before="240"/>
    </w:pPr>
  </w:p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EB1BCE" w:rsidRPr="005761A9" w14:paraId="12EF8496" w14:textId="77777777" w:rsidTr="00F07B3F">
      <w:tc>
        <w:tcPr>
          <w:tcW w:w="1276" w:type="dxa"/>
        </w:tcPr>
        <w:p w14:paraId="1517BEDA" w14:textId="77777777" w:rsidR="00EB1BCE" w:rsidRDefault="00EB1BCE" w:rsidP="00EB1BCE">
          <w:pPr>
            <w:pStyle w:val="Sidfot"/>
          </w:pPr>
        </w:p>
      </w:tc>
      <w:tc>
        <w:tcPr>
          <w:tcW w:w="7860" w:type="dxa"/>
        </w:tcPr>
        <w:p w14:paraId="4B017B99" w14:textId="77777777" w:rsidR="00EB1BCE" w:rsidRPr="005761A9" w:rsidRDefault="00EB1BCE" w:rsidP="00EB1BCE">
          <w:pPr>
            <w:pStyle w:val="Sidfot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EB1BCE" w14:paraId="63BA2208" w14:textId="77777777" w:rsidTr="00F07B3F">
      <w:tc>
        <w:tcPr>
          <w:tcW w:w="1276" w:type="dxa"/>
        </w:tcPr>
        <w:p w14:paraId="09BE2678" w14:textId="7CB1C6B7" w:rsidR="00EB1BCE" w:rsidRPr="005761A9" w:rsidRDefault="00EB1BCE" w:rsidP="00EB1BCE">
          <w:pPr>
            <w:pStyle w:val="Sidfot"/>
          </w:pPr>
          <w:r w:rsidRPr="005761A9">
            <w:fldChar w:fldCharType="begin"/>
          </w:r>
          <w:r w:rsidRPr="005761A9">
            <w:instrText>PAGE   \* MERGEFORMAT</w:instrText>
          </w:r>
          <w:r w:rsidRPr="005761A9">
            <w:fldChar w:fldCharType="separate"/>
          </w:r>
          <w:r w:rsidRPr="005761A9">
            <w:t>2</w:t>
          </w:r>
          <w:r w:rsidRPr="005761A9">
            <w:fldChar w:fldCharType="end"/>
          </w:r>
          <w:r w:rsidRPr="005761A9">
            <w:t xml:space="preserve"> (</w:t>
          </w:r>
          <w:r w:rsidR="00FD6202">
            <w:t>2</w:t>
          </w:r>
          <w:r w:rsidRPr="005761A9">
            <w:t>)</w:t>
          </w:r>
        </w:p>
      </w:tc>
      <w:tc>
        <w:tcPr>
          <w:tcW w:w="7860" w:type="dxa"/>
        </w:tcPr>
        <w:p w14:paraId="5ED67101" w14:textId="185928A5" w:rsidR="00EB1BCE" w:rsidRDefault="00A56DD8" w:rsidP="00EB1BCE">
          <w:pPr>
            <w:pStyle w:val="Sidfot"/>
            <w:jc w:val="right"/>
          </w:pPr>
          <w:r>
            <w:t xml:space="preserve"> </w:t>
          </w:r>
          <w:r w:rsidR="00EB1BCE" w:rsidRPr="005761A9">
            <w:t>Version</w:t>
          </w:r>
          <w:r w:rsidR="00EB1BCE">
            <w:t xml:space="preserve"> </w:t>
          </w:r>
          <w:sdt>
            <w:sdtPr>
              <w:id w:val="-1094701096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EndPr/>
            <w:sdtContent>
              <w:r w:rsidR="00FD6202">
                <w:t>3, 2025-11</w:t>
              </w:r>
              <w:r w:rsidR="008E7839">
                <w:t>-07</w:t>
              </w:r>
            </w:sdtContent>
          </w:sdt>
          <w:r w:rsidR="00EB1BCE" w:rsidRPr="0074453C">
            <w:t>,</w:t>
          </w:r>
          <w:r w:rsidR="00EB1BCE" w:rsidRPr="005761A9">
            <w:t xml:space="preserve"> </w:t>
          </w:r>
        </w:p>
      </w:tc>
    </w:tr>
  </w:tbl>
  <w:p w14:paraId="76B8719B" w14:textId="77777777" w:rsidR="001531F7" w:rsidRPr="006538B0" w:rsidRDefault="001531F7" w:rsidP="006538B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7008" w14:textId="77777777" w:rsidR="008E6BFA" w:rsidRDefault="008E6BF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A56DD8" w:rsidRPr="005761A9" w14:paraId="3D37B135" w14:textId="77777777" w:rsidTr="00CC1D7B">
      <w:trPr>
        <w:trHeight w:val="25"/>
      </w:trPr>
      <w:tc>
        <w:tcPr>
          <w:tcW w:w="9136" w:type="dxa"/>
          <w:gridSpan w:val="2"/>
        </w:tcPr>
        <w:p w14:paraId="1145C8DE" w14:textId="7FECF717" w:rsidR="00A56DD8" w:rsidRPr="005761A9" w:rsidRDefault="00A56DD8" w:rsidP="00A56DD8">
          <w:pPr>
            <w:pStyle w:val="Sidfot"/>
            <w:jc w:val="right"/>
            <w:rPr>
              <w:b/>
              <w:bCs/>
            </w:rPr>
          </w:pPr>
        </w:p>
      </w:tc>
    </w:tr>
    <w:tr w:rsidR="00A56DD8" w:rsidRPr="0074453C" w14:paraId="464F3512" w14:textId="77777777" w:rsidTr="00CC1D7B">
      <w:tc>
        <w:tcPr>
          <w:tcW w:w="9136" w:type="dxa"/>
          <w:gridSpan w:val="2"/>
        </w:tcPr>
        <w:p w14:paraId="1C961FD0" w14:textId="284658AC" w:rsidR="00A56DD8" w:rsidRPr="0074453C" w:rsidRDefault="00A56DD8" w:rsidP="00A56DD8">
          <w:pPr>
            <w:pStyle w:val="Sidfot"/>
            <w:jc w:val="right"/>
          </w:pPr>
        </w:p>
      </w:tc>
    </w:tr>
    <w:tr w:rsidR="00CC1D7B" w:rsidRPr="005761A9" w14:paraId="77D1BA78" w14:textId="77777777" w:rsidTr="005F4B6F">
      <w:tc>
        <w:tcPr>
          <w:tcW w:w="1276" w:type="dxa"/>
        </w:tcPr>
        <w:p w14:paraId="12053D1C" w14:textId="77777777" w:rsidR="00CC1D7B" w:rsidRDefault="00CC1D7B" w:rsidP="00CC1D7B">
          <w:pPr>
            <w:pStyle w:val="Sidfot"/>
          </w:pPr>
        </w:p>
      </w:tc>
      <w:tc>
        <w:tcPr>
          <w:tcW w:w="7860" w:type="dxa"/>
        </w:tcPr>
        <w:p w14:paraId="6E0603EE" w14:textId="672A21F1" w:rsidR="00CC1D7B" w:rsidRPr="005761A9" w:rsidRDefault="00CC1D7B" w:rsidP="00CC1D7B">
          <w:pPr>
            <w:pStyle w:val="Sidfot"/>
            <w:jc w:val="right"/>
            <w:rPr>
              <w:b/>
              <w:bCs/>
            </w:rPr>
          </w:pPr>
        </w:p>
      </w:tc>
    </w:tr>
    <w:tr w:rsidR="00CC1D7B" w14:paraId="555C0A37" w14:textId="77777777" w:rsidTr="005F4B6F">
      <w:tc>
        <w:tcPr>
          <w:tcW w:w="1276" w:type="dxa"/>
        </w:tcPr>
        <w:p w14:paraId="43EB74EC" w14:textId="21CF2B5D" w:rsidR="00CC1D7B" w:rsidRPr="005761A9" w:rsidRDefault="00CC1D7B" w:rsidP="00CC1D7B">
          <w:pPr>
            <w:pStyle w:val="Sidfot"/>
          </w:pPr>
        </w:p>
      </w:tc>
      <w:tc>
        <w:tcPr>
          <w:tcW w:w="7860" w:type="dxa"/>
        </w:tcPr>
        <w:p w14:paraId="3AF147CB" w14:textId="7FA12591" w:rsidR="00CC1D7B" w:rsidRDefault="00CC1D7B" w:rsidP="00CC1D7B">
          <w:pPr>
            <w:pStyle w:val="Sidfot"/>
            <w:jc w:val="right"/>
          </w:pPr>
          <w:r w:rsidRPr="0074453C">
            <w:t>,</w:t>
          </w:r>
          <w:r w:rsidRPr="005761A9">
            <w:t xml:space="preserve"> </w:t>
          </w:r>
        </w:p>
      </w:tc>
    </w:tr>
  </w:tbl>
  <w:p w14:paraId="4700C728" w14:textId="77777777" w:rsidR="00CC1D7B" w:rsidRPr="006538B0" w:rsidRDefault="00CC1D7B" w:rsidP="00CC1D7B">
    <w:pPr>
      <w:pStyle w:val="Sidfot"/>
      <w:rPr>
        <w:sz w:val="2"/>
        <w:szCs w:val="2"/>
      </w:rPr>
    </w:pPr>
  </w:p>
  <w:p w14:paraId="4FCE7362" w14:textId="77777777" w:rsidR="001C3ABF" w:rsidRPr="00A56DD8" w:rsidRDefault="001C3ABF" w:rsidP="00CC1D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1E81" w14:textId="77777777" w:rsidR="00482DE0" w:rsidRDefault="00482DE0" w:rsidP="00813C78">
      <w:pPr>
        <w:spacing w:after="0" w:line="240" w:lineRule="auto"/>
      </w:pPr>
      <w:r>
        <w:separator/>
      </w:r>
    </w:p>
  </w:footnote>
  <w:footnote w:type="continuationSeparator" w:id="0">
    <w:p w14:paraId="476CD61A" w14:textId="77777777" w:rsidR="00482DE0" w:rsidRDefault="00482DE0" w:rsidP="00813C78">
      <w:pPr>
        <w:spacing w:after="0" w:line="240" w:lineRule="auto"/>
      </w:pPr>
      <w:r>
        <w:continuationSeparator/>
      </w:r>
    </w:p>
  </w:footnote>
  <w:footnote w:id="1">
    <w:p w14:paraId="31A1FB3D" w14:textId="6559076A" w:rsidR="00E11DCA" w:rsidRPr="00345098" w:rsidRDefault="00E11DCA" w:rsidP="00E11DCA">
      <w:pPr>
        <w:contextualSpacing/>
        <w:rPr>
          <w:sz w:val="18"/>
          <w:szCs w:val="18"/>
          <w:lang w:val="en-US"/>
        </w:rPr>
      </w:pPr>
      <w:r w:rsidRPr="00345098">
        <w:rPr>
          <w:rStyle w:val="Fotnotsreferens"/>
          <w:sz w:val="18"/>
          <w:szCs w:val="18"/>
        </w:rPr>
        <w:footnoteRef/>
      </w:r>
      <w:r w:rsidRPr="00345098">
        <w:rPr>
          <w:sz w:val="18"/>
          <w:szCs w:val="18"/>
          <w:lang w:val="en-US"/>
        </w:rPr>
        <w:t xml:space="preserve"> Superseded versions should be stored here or in another folder. If another folder is used, there must be a reference in this index to where </w:t>
      </w:r>
      <w:r w:rsidR="00915357" w:rsidRPr="00345098">
        <w:rPr>
          <w:sz w:val="18"/>
          <w:szCs w:val="18"/>
          <w:lang w:val="en-US"/>
        </w:rPr>
        <w:t xml:space="preserve">superseded </w:t>
      </w:r>
      <w:r w:rsidR="00915357">
        <w:rPr>
          <w:sz w:val="18"/>
          <w:szCs w:val="18"/>
          <w:lang w:val="en-US"/>
        </w:rPr>
        <w:t>records</w:t>
      </w:r>
      <w:r w:rsidRPr="00345098">
        <w:rPr>
          <w:sz w:val="18"/>
          <w:szCs w:val="18"/>
          <w:lang w:val="en-US"/>
        </w:rPr>
        <w:t xml:space="preserve"> are stored.</w:t>
      </w:r>
    </w:p>
    <w:p w14:paraId="2E30207D" w14:textId="6495E735" w:rsidR="00E11DCA" w:rsidRPr="00EA63D7" w:rsidRDefault="00E11DCA" w:rsidP="00CC1D7B">
      <w:pPr>
        <w:spacing w:after="400"/>
        <w:rPr>
          <w:sz w:val="18"/>
          <w:szCs w:val="18"/>
          <w:lang w:val="en-US"/>
        </w:rPr>
      </w:pPr>
      <w:bookmarkStart w:id="3" w:name="_Hlk13750513"/>
      <w:r w:rsidRPr="00345098">
        <w:rPr>
          <w:sz w:val="18"/>
          <w:szCs w:val="18"/>
          <w:lang w:val="en-US"/>
        </w:rPr>
        <w:t>Please mark superseded</w:t>
      </w:r>
      <w:r w:rsidR="00420E39">
        <w:rPr>
          <w:sz w:val="18"/>
          <w:szCs w:val="18"/>
          <w:lang w:val="en-US"/>
        </w:rPr>
        <w:t xml:space="preserve"> records</w:t>
      </w:r>
      <w:r w:rsidRPr="00345098">
        <w:rPr>
          <w:sz w:val="18"/>
          <w:szCs w:val="18"/>
          <w:lang w:val="en-US"/>
        </w:rPr>
        <w:t xml:space="preserve"> “Inactive” to avoid accidental use.</w:t>
      </w:r>
      <w:bookmarkEnd w:id="3"/>
      <w:r w:rsidR="00CC1D7B">
        <w:rPr>
          <w:sz w:val="18"/>
          <w:szCs w:val="18"/>
          <w:lang w:val="en-US"/>
        </w:rPr>
        <w:tab/>
      </w:r>
    </w:p>
  </w:footnote>
  <w:footnote w:id="2">
    <w:p w14:paraId="075B2046" w14:textId="77777777" w:rsidR="00E11DCA" w:rsidRPr="00BC30EB" w:rsidRDefault="00E11DCA" w:rsidP="00E11DCA">
      <w:pPr>
        <w:pStyle w:val="Fotnotstext"/>
        <w:rPr>
          <w:rFonts w:ascii="Arial" w:hAnsi="Arial" w:cs="Arial"/>
          <w:sz w:val="18"/>
          <w:szCs w:val="18"/>
          <w:lang w:val="en-US"/>
        </w:rPr>
      </w:pPr>
      <w:r w:rsidRPr="00BC30EB">
        <w:rPr>
          <w:rStyle w:val="Fotnotsreferens"/>
          <w:rFonts w:ascii="Arial" w:hAnsi="Arial" w:cs="Arial"/>
          <w:sz w:val="18"/>
          <w:szCs w:val="18"/>
          <w:lang w:val="en-US"/>
        </w:rPr>
        <w:footnoteRef/>
      </w:r>
      <w:r w:rsidRPr="00BC30EB">
        <w:rPr>
          <w:rFonts w:ascii="Arial" w:hAnsi="Arial" w:cs="Arial"/>
          <w:sz w:val="18"/>
          <w:szCs w:val="18"/>
          <w:lang w:val="en-US"/>
        </w:rPr>
        <w:t xml:space="preserve"> Material Transfer Agreement</w:t>
      </w:r>
    </w:p>
  </w:footnote>
  <w:footnote w:id="3">
    <w:p w14:paraId="4DF1CE22" w14:textId="77777777" w:rsidR="00E11DCA" w:rsidRPr="00596D45" w:rsidRDefault="00E11DCA" w:rsidP="00E11DCA">
      <w:pPr>
        <w:pStyle w:val="Fotnotstext"/>
        <w:rPr>
          <w:rFonts w:ascii="Arial" w:hAnsi="Arial" w:cs="Arial"/>
          <w:sz w:val="16"/>
          <w:szCs w:val="16"/>
          <w:lang w:val="en-US"/>
        </w:rPr>
      </w:pPr>
      <w:r w:rsidRPr="00BC30EB">
        <w:rPr>
          <w:rStyle w:val="Fotnotsreferens"/>
          <w:rFonts w:ascii="Arial" w:hAnsi="Arial" w:cs="Arial"/>
          <w:sz w:val="18"/>
          <w:szCs w:val="18"/>
          <w:lang w:val="en-US"/>
        </w:rPr>
        <w:footnoteRef/>
      </w:r>
      <w:r w:rsidRPr="00BC30EB">
        <w:rPr>
          <w:rFonts w:ascii="Arial" w:hAnsi="Arial" w:cs="Arial"/>
          <w:sz w:val="18"/>
          <w:szCs w:val="18"/>
          <w:lang w:val="en-US"/>
        </w:rPr>
        <w:t xml:space="preserve"> Financial agreement, investigator agreement, contract/agreement about the implementation, and budget calculations can sometimes be found in another folder. Refer in the index to where these can be found.</w:t>
      </w:r>
    </w:p>
  </w:footnote>
  <w:footnote w:id="4">
    <w:p w14:paraId="507DCABD" w14:textId="77777777" w:rsidR="00E11DCA" w:rsidRPr="00BC30EB" w:rsidRDefault="00E11DCA" w:rsidP="00E11DCA">
      <w:pPr>
        <w:spacing w:after="400"/>
        <w:rPr>
          <w:sz w:val="18"/>
          <w:szCs w:val="18"/>
          <w:lang w:val="en-US"/>
        </w:rPr>
      </w:pPr>
      <w:r w:rsidRPr="00BC30EB">
        <w:rPr>
          <w:rStyle w:val="Fotnotsreferens"/>
          <w:sz w:val="18"/>
          <w:szCs w:val="18"/>
          <w:lang w:val="en-US"/>
        </w:rPr>
        <w:footnoteRef/>
      </w:r>
      <w:r w:rsidRPr="00BC30EB">
        <w:rPr>
          <w:sz w:val="18"/>
          <w:szCs w:val="18"/>
          <w:lang w:val="en-US"/>
        </w:rPr>
        <w:t xml:space="preserve"> IB can be stored separated from ISF, e.g., electronically. Refer in the index to where it can be found.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CA54" w14:textId="77777777" w:rsidR="001531F7" w:rsidRDefault="001531F7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197F0570" wp14:editId="39005FBF">
          <wp:extent cx="1792704" cy="365464"/>
          <wp:effectExtent l="0" t="0" r="0" b="0"/>
          <wp:docPr id="1670168141" name="Bildobjekt 16701681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3610" w14:textId="77777777" w:rsidR="008E6BFA" w:rsidRDefault="008E6BFA" w:rsidP="008E6BFA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5E65F5DB" wp14:editId="0895B9BD">
          <wp:extent cx="1792704" cy="365464"/>
          <wp:effectExtent l="0" t="0" r="0" b="0"/>
          <wp:docPr id="1253330499" name="Bildobjekt 125333049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940FC" w14:textId="23A46775" w:rsidR="00E11DCA" w:rsidRPr="00E11DCA" w:rsidRDefault="00E11DCA" w:rsidP="0074453C">
    <w:pPr>
      <w:tabs>
        <w:tab w:val="center" w:pos="4536"/>
        <w:tab w:val="right" w:pos="9072"/>
      </w:tabs>
      <w:spacing w:before="120" w:after="0" w:line="240" w:lineRule="auto"/>
      <w:ind w:left="-709"/>
      <w:contextualSpacing/>
      <w:rPr>
        <w:rFonts w:ascii="Arial" w:eastAsia="Arial" w:hAnsi="Arial" w:cs="Arial"/>
        <w:szCs w:val="22"/>
        <w:lang w:val="en-US" w:eastAsia="sv-SE"/>
      </w:rPr>
    </w:pPr>
    <w:bookmarkStart w:id="5" w:name="_Hlk200634406"/>
    <w:bookmarkStart w:id="6" w:name="_Hlk200634407"/>
    <w:bookmarkStart w:id="7" w:name="_Hlk200634408"/>
    <w:bookmarkStart w:id="8" w:name="_Hlk200634409"/>
    <w:bookmarkStart w:id="9" w:name="_Hlk200634434"/>
    <w:bookmarkStart w:id="10" w:name="_Hlk200634435"/>
    <w:r w:rsidRPr="00E11DCA">
      <w:rPr>
        <w:rFonts w:ascii="Arial" w:eastAsia="Arial" w:hAnsi="Arial" w:cs="Arial"/>
        <w:szCs w:val="22"/>
        <w:lang w:val="en-US" w:eastAsia="sv-SE"/>
      </w:rPr>
      <w:t>EU trial number:</w:t>
    </w:r>
    <w:r w:rsidR="0074453C">
      <w:rPr>
        <w:rFonts w:ascii="Arial" w:eastAsia="Arial" w:hAnsi="Arial" w:cs="Arial"/>
        <w:szCs w:val="22"/>
        <w:lang w:val="en-US" w:eastAsia="sv-SE"/>
      </w:rPr>
      <w:tab/>
    </w:r>
    <w:r w:rsidR="0074453C">
      <w:rPr>
        <w:rFonts w:ascii="Arial" w:eastAsia="Arial" w:hAnsi="Arial" w:cs="Arial"/>
        <w:szCs w:val="22"/>
        <w:lang w:val="en-US" w:eastAsia="sv-SE"/>
      </w:rPr>
      <w:tab/>
    </w:r>
  </w:p>
  <w:p w14:paraId="69ECEEA9" w14:textId="2B3DF10B" w:rsidR="00116882" w:rsidRPr="00CC1D7B" w:rsidRDefault="00E11DCA" w:rsidP="00C31321">
    <w:pPr>
      <w:tabs>
        <w:tab w:val="center" w:pos="4536"/>
        <w:tab w:val="right" w:pos="9072"/>
      </w:tabs>
      <w:spacing w:before="120" w:after="120" w:line="240" w:lineRule="auto"/>
      <w:ind w:left="-709"/>
      <w:contextualSpacing/>
      <w:rPr>
        <w:lang w:val="en-US"/>
      </w:rPr>
    </w:pPr>
    <w:r w:rsidRPr="00E11DCA">
      <w:rPr>
        <w:rFonts w:ascii="Arial" w:eastAsia="Arial" w:hAnsi="Arial" w:cs="Arial"/>
        <w:szCs w:val="22"/>
        <w:lang w:val="en-US" w:eastAsia="sv-SE"/>
      </w:rPr>
      <w:t>Trial ID</w:t>
    </w:r>
    <w:bookmarkEnd w:id="5"/>
    <w:bookmarkEnd w:id="6"/>
    <w:bookmarkEnd w:id="7"/>
    <w:bookmarkEnd w:id="8"/>
    <w:bookmarkEnd w:id="9"/>
    <w:bookmarkEnd w:id="10"/>
    <w:r w:rsidR="0074453C">
      <w:rPr>
        <w:rFonts w:ascii="Arial" w:eastAsia="Arial" w:hAnsi="Arial" w:cs="Arial"/>
        <w:szCs w:val="22"/>
        <w:lang w:val="en-US" w:eastAsia="sv-SE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301860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A90D6C"/>
    <w:multiLevelType w:val="hybridMultilevel"/>
    <w:tmpl w:val="21FC38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F4679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8D257B"/>
    <w:multiLevelType w:val="hybridMultilevel"/>
    <w:tmpl w:val="3DB49D5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8068B9"/>
    <w:multiLevelType w:val="hybridMultilevel"/>
    <w:tmpl w:val="A5228E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052102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E959BE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2741CA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5C73A2E"/>
    <w:multiLevelType w:val="hybridMultilevel"/>
    <w:tmpl w:val="54EA028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1B176DB2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B3A2876"/>
    <w:multiLevelType w:val="hybridMultilevel"/>
    <w:tmpl w:val="E39E9FD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E416FB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272BC2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BC5E17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BCE347A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182A9F"/>
    <w:multiLevelType w:val="hybridMultilevel"/>
    <w:tmpl w:val="BA0613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7645B4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B400A5"/>
    <w:multiLevelType w:val="hybridMultilevel"/>
    <w:tmpl w:val="30DCB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C12C6F"/>
    <w:multiLevelType w:val="hybridMultilevel"/>
    <w:tmpl w:val="346A2A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B5F1A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2A51B59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436451E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3B71D3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A256FD5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D041238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48C6E7C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6433BAF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79B38C4"/>
    <w:multiLevelType w:val="hybridMultilevel"/>
    <w:tmpl w:val="F4D882B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7F4134E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8466906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D951EDB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E6F3BCB"/>
    <w:multiLevelType w:val="hybridMultilevel"/>
    <w:tmpl w:val="346A2A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7B04F8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5" w15:restartNumberingAfterBreak="0">
    <w:nsid w:val="612C2F65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46415FA"/>
    <w:multiLevelType w:val="hybridMultilevel"/>
    <w:tmpl w:val="AEB25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496586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9BA5DDA"/>
    <w:multiLevelType w:val="hybridMultilevel"/>
    <w:tmpl w:val="8DB4B7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AD3CA8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C00044C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0C217F6"/>
    <w:multiLevelType w:val="hybridMultilevel"/>
    <w:tmpl w:val="23061A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E8471A"/>
    <w:multiLevelType w:val="hybridMultilevel"/>
    <w:tmpl w:val="F4D882B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2060F30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4E6734F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7537743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75415E0"/>
    <w:multiLevelType w:val="hybridMultilevel"/>
    <w:tmpl w:val="DA2673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9038C5"/>
    <w:multiLevelType w:val="hybridMultilevel"/>
    <w:tmpl w:val="24EE45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D1D1576"/>
    <w:multiLevelType w:val="hybridMultilevel"/>
    <w:tmpl w:val="2C9CDEE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637706">
    <w:abstractNumId w:val="19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44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17"/>
  </w:num>
  <w:num w:numId="13" w16cid:durableId="1364133316">
    <w:abstractNumId w:val="8"/>
  </w:num>
  <w:num w:numId="14" w16cid:durableId="9959566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3772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6886421">
    <w:abstractNumId w:val="51"/>
  </w:num>
  <w:num w:numId="17" w16cid:durableId="640188048">
    <w:abstractNumId w:val="46"/>
  </w:num>
  <w:num w:numId="18" w16cid:durableId="109907960">
    <w:abstractNumId w:val="55"/>
  </w:num>
  <w:num w:numId="19" w16cid:durableId="151457809">
    <w:abstractNumId w:val="56"/>
  </w:num>
  <w:num w:numId="20" w16cid:durableId="1802072439">
    <w:abstractNumId w:val="12"/>
  </w:num>
  <w:num w:numId="21" w16cid:durableId="538664370">
    <w:abstractNumId w:val="57"/>
  </w:num>
  <w:num w:numId="22" w16cid:durableId="939721028">
    <w:abstractNumId w:val="42"/>
  </w:num>
  <w:num w:numId="23" w16cid:durableId="290526476">
    <w:abstractNumId w:val="18"/>
  </w:num>
  <w:num w:numId="24" w16cid:durableId="1946770777">
    <w:abstractNumId w:val="21"/>
  </w:num>
  <w:num w:numId="25" w16cid:durableId="1020547360">
    <w:abstractNumId w:val="47"/>
  </w:num>
  <w:num w:numId="26" w16cid:durableId="705915107">
    <w:abstractNumId w:val="13"/>
  </w:num>
  <w:num w:numId="27" w16cid:durableId="710114277">
    <w:abstractNumId w:val="52"/>
  </w:num>
  <w:num w:numId="28" w16cid:durableId="1334919055">
    <w:abstractNumId w:val="58"/>
  </w:num>
  <w:num w:numId="29" w16cid:durableId="1485972000">
    <w:abstractNumId w:val="14"/>
  </w:num>
  <w:num w:numId="30" w16cid:durableId="98380257">
    <w:abstractNumId w:val="37"/>
  </w:num>
  <w:num w:numId="31" w16cid:durableId="1229002123">
    <w:abstractNumId w:val="16"/>
  </w:num>
  <w:num w:numId="32" w16cid:durableId="2096978155">
    <w:abstractNumId w:val="23"/>
  </w:num>
  <w:num w:numId="33" w16cid:durableId="1325666840">
    <w:abstractNumId w:val="9"/>
  </w:num>
  <w:num w:numId="34" w16cid:durableId="1585334422">
    <w:abstractNumId w:val="53"/>
  </w:num>
  <w:num w:numId="35" w16cid:durableId="998776699">
    <w:abstractNumId w:val="49"/>
  </w:num>
  <w:num w:numId="36" w16cid:durableId="508445057">
    <w:abstractNumId w:val="39"/>
  </w:num>
  <w:num w:numId="37" w16cid:durableId="1477726527">
    <w:abstractNumId w:val="45"/>
  </w:num>
  <w:num w:numId="38" w16cid:durableId="294606106">
    <w:abstractNumId w:val="22"/>
  </w:num>
  <w:num w:numId="39" w16cid:durableId="117575434">
    <w:abstractNumId w:val="54"/>
  </w:num>
  <w:num w:numId="40" w16cid:durableId="1128863993">
    <w:abstractNumId w:val="25"/>
  </w:num>
  <w:num w:numId="41" w16cid:durableId="1905604581">
    <w:abstractNumId w:val="11"/>
  </w:num>
  <w:num w:numId="42" w16cid:durableId="606934621">
    <w:abstractNumId w:val="28"/>
  </w:num>
  <w:num w:numId="43" w16cid:durableId="1221358152">
    <w:abstractNumId w:val="26"/>
  </w:num>
  <w:num w:numId="44" w16cid:durableId="1133793099">
    <w:abstractNumId w:val="48"/>
  </w:num>
  <w:num w:numId="45" w16cid:durableId="1715545326">
    <w:abstractNumId w:val="29"/>
  </w:num>
  <w:num w:numId="46" w16cid:durableId="1523008626">
    <w:abstractNumId w:val="33"/>
  </w:num>
  <w:num w:numId="47" w16cid:durableId="1498575370">
    <w:abstractNumId w:val="32"/>
  </w:num>
  <w:num w:numId="48" w16cid:durableId="525601644">
    <w:abstractNumId w:val="20"/>
  </w:num>
  <w:num w:numId="49" w16cid:durableId="1354183041">
    <w:abstractNumId w:val="24"/>
  </w:num>
  <w:num w:numId="50" w16cid:durableId="368067782">
    <w:abstractNumId w:val="35"/>
  </w:num>
  <w:num w:numId="51" w16cid:durableId="194782010">
    <w:abstractNumId w:val="40"/>
  </w:num>
  <w:num w:numId="52" w16cid:durableId="208566469">
    <w:abstractNumId w:val="27"/>
  </w:num>
  <w:num w:numId="53" w16cid:durableId="1000502926">
    <w:abstractNumId w:val="43"/>
  </w:num>
  <w:num w:numId="54" w16cid:durableId="2071270641">
    <w:abstractNumId w:val="41"/>
  </w:num>
  <w:num w:numId="55" w16cid:durableId="1968385935">
    <w:abstractNumId w:val="34"/>
  </w:num>
  <w:num w:numId="56" w16cid:durableId="1498493829">
    <w:abstractNumId w:val="15"/>
  </w:num>
  <w:num w:numId="57" w16cid:durableId="1437024661">
    <w:abstractNumId w:val="36"/>
  </w:num>
  <w:num w:numId="58" w16cid:durableId="1450511638">
    <w:abstractNumId w:val="50"/>
  </w:num>
  <w:num w:numId="59" w16cid:durableId="1322391340">
    <w:abstractNumId w:val="30"/>
  </w:num>
  <w:num w:numId="60" w16cid:durableId="403795810">
    <w:abstractNumId w:val="31"/>
  </w:num>
  <w:num w:numId="61" w16cid:durableId="942420660">
    <w:abstractNumId w:val="38"/>
  </w:num>
  <w:num w:numId="62" w16cid:durableId="765926144">
    <w:abstractNumId w:val="1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E0"/>
    <w:rsid w:val="00000EDB"/>
    <w:rsid w:val="00003843"/>
    <w:rsid w:val="0000404C"/>
    <w:rsid w:val="00005C4C"/>
    <w:rsid w:val="00020104"/>
    <w:rsid w:val="00057E72"/>
    <w:rsid w:val="000635B1"/>
    <w:rsid w:val="0006731C"/>
    <w:rsid w:val="000943A9"/>
    <w:rsid w:val="000A4A20"/>
    <w:rsid w:val="000B1DB5"/>
    <w:rsid w:val="000C7453"/>
    <w:rsid w:val="000F4D10"/>
    <w:rsid w:val="000F55B6"/>
    <w:rsid w:val="00104231"/>
    <w:rsid w:val="001051D6"/>
    <w:rsid w:val="00105A25"/>
    <w:rsid w:val="00116882"/>
    <w:rsid w:val="00120FA6"/>
    <w:rsid w:val="001531F7"/>
    <w:rsid w:val="00165188"/>
    <w:rsid w:val="00186568"/>
    <w:rsid w:val="001C3ABF"/>
    <w:rsid w:val="001D27C3"/>
    <w:rsid w:val="001E060F"/>
    <w:rsid w:val="001F0A5C"/>
    <w:rsid w:val="001F1063"/>
    <w:rsid w:val="00215DF1"/>
    <w:rsid w:val="00222C76"/>
    <w:rsid w:val="00246F60"/>
    <w:rsid w:val="0025441B"/>
    <w:rsid w:val="00280B08"/>
    <w:rsid w:val="00287FB6"/>
    <w:rsid w:val="002B685D"/>
    <w:rsid w:val="002C4B24"/>
    <w:rsid w:val="002C72EB"/>
    <w:rsid w:val="002D4A46"/>
    <w:rsid w:val="002F15B5"/>
    <w:rsid w:val="002F2AE6"/>
    <w:rsid w:val="002F2BCA"/>
    <w:rsid w:val="002F4546"/>
    <w:rsid w:val="0030428A"/>
    <w:rsid w:val="0030643B"/>
    <w:rsid w:val="003116E2"/>
    <w:rsid w:val="00344B4E"/>
    <w:rsid w:val="00356E31"/>
    <w:rsid w:val="003617DC"/>
    <w:rsid w:val="00362CE7"/>
    <w:rsid w:val="00392A8C"/>
    <w:rsid w:val="0039506D"/>
    <w:rsid w:val="0039558E"/>
    <w:rsid w:val="003A63FC"/>
    <w:rsid w:val="003B06DA"/>
    <w:rsid w:val="003D019F"/>
    <w:rsid w:val="003D210D"/>
    <w:rsid w:val="003E0D0D"/>
    <w:rsid w:val="003E23B2"/>
    <w:rsid w:val="003F1D59"/>
    <w:rsid w:val="00404D0A"/>
    <w:rsid w:val="00411BEE"/>
    <w:rsid w:val="00420E39"/>
    <w:rsid w:val="004216EA"/>
    <w:rsid w:val="00423F0E"/>
    <w:rsid w:val="0042445E"/>
    <w:rsid w:val="004258AD"/>
    <w:rsid w:val="004474A4"/>
    <w:rsid w:val="0045790E"/>
    <w:rsid w:val="00462745"/>
    <w:rsid w:val="00467DE9"/>
    <w:rsid w:val="0047256F"/>
    <w:rsid w:val="004816EA"/>
    <w:rsid w:val="00482DE0"/>
    <w:rsid w:val="004838E2"/>
    <w:rsid w:val="004B0468"/>
    <w:rsid w:val="004B5CE3"/>
    <w:rsid w:val="004C2DA2"/>
    <w:rsid w:val="004E06A1"/>
    <w:rsid w:val="004E171C"/>
    <w:rsid w:val="0050352A"/>
    <w:rsid w:val="00514D68"/>
    <w:rsid w:val="00531728"/>
    <w:rsid w:val="00532A26"/>
    <w:rsid w:val="00541C6D"/>
    <w:rsid w:val="00544B92"/>
    <w:rsid w:val="00565454"/>
    <w:rsid w:val="00566FE7"/>
    <w:rsid w:val="005761A9"/>
    <w:rsid w:val="00577867"/>
    <w:rsid w:val="0058237B"/>
    <w:rsid w:val="00584DCF"/>
    <w:rsid w:val="00593CA3"/>
    <w:rsid w:val="00596729"/>
    <w:rsid w:val="005B20C0"/>
    <w:rsid w:val="005C1F60"/>
    <w:rsid w:val="005E441F"/>
    <w:rsid w:val="005F748E"/>
    <w:rsid w:val="0061729D"/>
    <w:rsid w:val="006251CF"/>
    <w:rsid w:val="00651E32"/>
    <w:rsid w:val="006538B0"/>
    <w:rsid w:val="00664401"/>
    <w:rsid w:val="006877D9"/>
    <w:rsid w:val="0069113E"/>
    <w:rsid w:val="006B4737"/>
    <w:rsid w:val="006B6D94"/>
    <w:rsid w:val="006C7D18"/>
    <w:rsid w:val="00706573"/>
    <w:rsid w:val="00706E60"/>
    <w:rsid w:val="0071060B"/>
    <w:rsid w:val="007226A2"/>
    <w:rsid w:val="00723E9D"/>
    <w:rsid w:val="0074453C"/>
    <w:rsid w:val="007661F6"/>
    <w:rsid w:val="007741EA"/>
    <w:rsid w:val="007A344D"/>
    <w:rsid w:val="007D0ECE"/>
    <w:rsid w:val="007D5C2E"/>
    <w:rsid w:val="0080294E"/>
    <w:rsid w:val="008123E2"/>
    <w:rsid w:val="00813C78"/>
    <w:rsid w:val="00824F13"/>
    <w:rsid w:val="008351D1"/>
    <w:rsid w:val="008562F8"/>
    <w:rsid w:val="008736D1"/>
    <w:rsid w:val="00875DFD"/>
    <w:rsid w:val="0088752D"/>
    <w:rsid w:val="008A214B"/>
    <w:rsid w:val="008C2A37"/>
    <w:rsid w:val="008C363C"/>
    <w:rsid w:val="008C4E7A"/>
    <w:rsid w:val="008C6F7C"/>
    <w:rsid w:val="008E2598"/>
    <w:rsid w:val="008E64DA"/>
    <w:rsid w:val="008E6BFA"/>
    <w:rsid w:val="008E7839"/>
    <w:rsid w:val="008F1CF0"/>
    <w:rsid w:val="00912DAC"/>
    <w:rsid w:val="00915357"/>
    <w:rsid w:val="0093236D"/>
    <w:rsid w:val="00946977"/>
    <w:rsid w:val="0095566E"/>
    <w:rsid w:val="00955FAE"/>
    <w:rsid w:val="009640D4"/>
    <w:rsid w:val="0096488D"/>
    <w:rsid w:val="0098663F"/>
    <w:rsid w:val="009900B5"/>
    <w:rsid w:val="009C460A"/>
    <w:rsid w:val="009E6622"/>
    <w:rsid w:val="00A26F25"/>
    <w:rsid w:val="00A30E5C"/>
    <w:rsid w:val="00A4396E"/>
    <w:rsid w:val="00A43D20"/>
    <w:rsid w:val="00A47064"/>
    <w:rsid w:val="00A51F48"/>
    <w:rsid w:val="00A56DD8"/>
    <w:rsid w:val="00A579F7"/>
    <w:rsid w:val="00A658F1"/>
    <w:rsid w:val="00A74182"/>
    <w:rsid w:val="00AD2F77"/>
    <w:rsid w:val="00AD35DA"/>
    <w:rsid w:val="00AE228C"/>
    <w:rsid w:val="00AF354C"/>
    <w:rsid w:val="00AF5C6A"/>
    <w:rsid w:val="00B00AAB"/>
    <w:rsid w:val="00B40ACD"/>
    <w:rsid w:val="00B41016"/>
    <w:rsid w:val="00B505C6"/>
    <w:rsid w:val="00B54DF5"/>
    <w:rsid w:val="00B669C5"/>
    <w:rsid w:val="00B723E3"/>
    <w:rsid w:val="00B76D04"/>
    <w:rsid w:val="00B8444A"/>
    <w:rsid w:val="00B95784"/>
    <w:rsid w:val="00BA6759"/>
    <w:rsid w:val="00BC2F79"/>
    <w:rsid w:val="00BC718E"/>
    <w:rsid w:val="00BD4F50"/>
    <w:rsid w:val="00BE29D2"/>
    <w:rsid w:val="00C0155B"/>
    <w:rsid w:val="00C01CC9"/>
    <w:rsid w:val="00C241D7"/>
    <w:rsid w:val="00C30434"/>
    <w:rsid w:val="00C31321"/>
    <w:rsid w:val="00C37890"/>
    <w:rsid w:val="00C5203E"/>
    <w:rsid w:val="00C57296"/>
    <w:rsid w:val="00C62DFF"/>
    <w:rsid w:val="00C66917"/>
    <w:rsid w:val="00C95E34"/>
    <w:rsid w:val="00CB2CBB"/>
    <w:rsid w:val="00CC1D7B"/>
    <w:rsid w:val="00D144DF"/>
    <w:rsid w:val="00D32154"/>
    <w:rsid w:val="00D77321"/>
    <w:rsid w:val="00D77C15"/>
    <w:rsid w:val="00DB5618"/>
    <w:rsid w:val="00DB5FE8"/>
    <w:rsid w:val="00DC03C5"/>
    <w:rsid w:val="00DC2E4B"/>
    <w:rsid w:val="00DD0554"/>
    <w:rsid w:val="00DD19E3"/>
    <w:rsid w:val="00DD3B97"/>
    <w:rsid w:val="00E11DCA"/>
    <w:rsid w:val="00E14ECA"/>
    <w:rsid w:val="00E30F7C"/>
    <w:rsid w:val="00E51DAC"/>
    <w:rsid w:val="00E56AE1"/>
    <w:rsid w:val="00E61AE1"/>
    <w:rsid w:val="00E63DA0"/>
    <w:rsid w:val="00E67778"/>
    <w:rsid w:val="00E7340D"/>
    <w:rsid w:val="00E8137E"/>
    <w:rsid w:val="00E86524"/>
    <w:rsid w:val="00E92898"/>
    <w:rsid w:val="00E92E3D"/>
    <w:rsid w:val="00EB1BCE"/>
    <w:rsid w:val="00EB1D14"/>
    <w:rsid w:val="00EB2A25"/>
    <w:rsid w:val="00EB3690"/>
    <w:rsid w:val="00EB73CC"/>
    <w:rsid w:val="00ED2DAF"/>
    <w:rsid w:val="00F24D81"/>
    <w:rsid w:val="00F26CF8"/>
    <w:rsid w:val="00F32408"/>
    <w:rsid w:val="00F337DC"/>
    <w:rsid w:val="00FA3766"/>
    <w:rsid w:val="00FC7CB1"/>
    <w:rsid w:val="00FD6202"/>
    <w:rsid w:val="00FD6F02"/>
    <w:rsid w:val="00FE1B8A"/>
    <w:rsid w:val="00FF0656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DF73"/>
  <w15:chartTrackingRefBased/>
  <w15:docId w15:val="{1A7B0753-897E-427E-B45F-B2A2E192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98"/>
  </w:style>
  <w:style w:type="paragraph" w:styleId="Rubrik1">
    <w:name w:val="heading 1"/>
    <w:basedOn w:val="Normal"/>
    <w:next w:val="Normal"/>
    <w:link w:val="Rubrik1Char"/>
    <w:uiPriority w:val="9"/>
    <w:qFormat/>
    <w:rsid w:val="00A74182"/>
    <w:pPr>
      <w:keepNext/>
      <w:keepLines/>
      <w:spacing w:before="480" w:after="120" w:line="240" w:lineRule="auto"/>
      <w:outlineLvl w:val="0"/>
    </w:pPr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0428A"/>
    <w:pPr>
      <w:outlineLvl w:val="1"/>
    </w:pPr>
    <w:rPr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50352A"/>
    <w:pPr>
      <w:outlineLvl w:val="2"/>
    </w:pPr>
    <w:rPr>
      <w:sz w:val="26"/>
      <w:szCs w:val="24"/>
    </w:rPr>
  </w:style>
  <w:style w:type="paragraph" w:styleId="Rubrik4">
    <w:name w:val="heading 4"/>
    <w:basedOn w:val="Rubrik3"/>
    <w:next w:val="Normal"/>
    <w:link w:val="Rubrik4Char"/>
    <w:uiPriority w:val="9"/>
    <w:semiHidden/>
    <w:rsid w:val="001F106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 w:val="0"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 w:val="0"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 w:val="0"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F354C"/>
    <w:pPr>
      <w:numPr>
        <w:ilvl w:val="1"/>
      </w:numPr>
    </w:pPr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54C"/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23B2"/>
    <w:rPr>
      <w:rFonts w:asciiTheme="majorHAnsi" w:eastAsiaTheme="majorEastAsia" w:hAnsiTheme="majorHAnsi" w:cstheme="majorBidi"/>
      <w:b/>
      <w:i/>
      <w:color w:val="003651" w:themeColor="accent1"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23B2"/>
    <w:rPr>
      <w:rFonts w:asciiTheme="majorHAnsi" w:eastAsiaTheme="majorEastAsia" w:hAnsiTheme="majorHAnsi" w:cstheme="majorBidi"/>
      <w:b/>
      <w:color w:val="003651" w:themeColor="accent1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  <w:sz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0352A"/>
    <w:rPr>
      <w:rFonts w:asciiTheme="majorHAnsi" w:eastAsiaTheme="majorEastAsia" w:hAnsiTheme="majorHAnsi" w:cstheme="majorBidi"/>
      <w:b/>
      <w:color w:val="003651" w:themeColor="accent1"/>
      <w:sz w:val="26"/>
    </w:rPr>
  </w:style>
  <w:style w:type="character" w:customStyle="1" w:styleId="Rubrik2Char">
    <w:name w:val="Rubrik 2 Char"/>
    <w:basedOn w:val="Standardstycketeckensnitt"/>
    <w:link w:val="Rubrik2"/>
    <w:uiPriority w:val="9"/>
    <w:rsid w:val="0030428A"/>
    <w:rPr>
      <w:rFonts w:asciiTheme="majorHAnsi" w:eastAsiaTheme="majorEastAsia" w:hAnsiTheme="majorHAnsi" w:cstheme="majorBidi"/>
      <w:b/>
      <w:color w:val="003651" w:themeColor="accent1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4182"/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Normal"/>
    <w:link w:val="RubrikChar"/>
    <w:uiPriority w:val="10"/>
    <w:rsid w:val="00F26CF8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CF8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47256F"/>
    <w:pPr>
      <w:tabs>
        <w:tab w:val="right" w:leader="dot" w:pos="9062"/>
      </w:tabs>
      <w:spacing w:after="100"/>
    </w:p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62CE7"/>
    <w:rPr>
      <w:color w:val="003651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E4B"/>
  </w:style>
  <w:style w:type="paragraph" w:styleId="Sidfot">
    <w:name w:val="footer"/>
    <w:basedOn w:val="Normal"/>
    <w:link w:val="SidfotChar"/>
    <w:uiPriority w:val="99"/>
    <w:rsid w:val="006538B0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6538B0"/>
    <w:rPr>
      <w:sz w:val="20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23B2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0155B"/>
  </w:style>
  <w:style w:type="paragraph" w:customStyle="1" w:styleId="Ingress">
    <w:name w:val="Ingress"/>
    <w:basedOn w:val="Normal"/>
    <w:next w:val="Normal"/>
    <w:uiPriority w:val="12"/>
    <w:rsid w:val="00DC2E4B"/>
    <w:rPr>
      <w:b/>
    </w:rPr>
  </w:style>
  <w:style w:type="paragraph" w:styleId="Adress-brev">
    <w:name w:val="envelope address"/>
    <w:basedOn w:val="Ingetavstnd"/>
    <w:uiPriority w:val="99"/>
    <w:unhideWhenUsed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</w:rPr>
  </w:style>
  <w:style w:type="paragraph" w:customStyle="1" w:styleId="Noter">
    <w:name w:val="Noter"/>
    <w:basedOn w:val="Rubrik2"/>
    <w:next w:val="Normal"/>
    <w:uiPriority w:val="13"/>
    <w:semiHidden/>
    <w:rsid w:val="0039558E"/>
    <w:pPr>
      <w:numPr>
        <w:numId w:val="12"/>
      </w:numPr>
    </w:pPr>
  </w:style>
  <w:style w:type="paragraph" w:styleId="Innehll7">
    <w:name w:val="toc 7"/>
    <w:basedOn w:val="Normal"/>
    <w:next w:val="Normal"/>
    <w:autoRedefine/>
    <w:uiPriority w:val="39"/>
    <w:semiHidden/>
    <w:rsid w:val="005761A9"/>
    <w:pPr>
      <w:spacing w:after="100"/>
      <w:ind w:left="1440"/>
    </w:pPr>
  </w:style>
  <w:style w:type="paragraph" w:styleId="Beskrivning">
    <w:name w:val="caption"/>
    <w:basedOn w:val="Normal"/>
    <w:next w:val="Normal"/>
    <w:uiPriority w:val="35"/>
    <w:rsid w:val="003A63FC"/>
    <w:pPr>
      <w:spacing w:after="200" w:line="240" w:lineRule="auto"/>
    </w:pPr>
    <w:rPr>
      <w:b/>
      <w:iCs/>
      <w:color w:val="000000" w:themeColor="text2"/>
      <w:sz w:val="18"/>
      <w:szCs w:val="18"/>
    </w:rPr>
  </w:style>
  <w:style w:type="table" w:customStyle="1" w:styleId="KliniskaStudier">
    <w:name w:val="Kliniska Studier"/>
    <w:basedOn w:val="Normaltabell"/>
    <w:uiPriority w:val="99"/>
    <w:rsid w:val="00875DFD"/>
    <w:pPr>
      <w:spacing w:after="0" w:line="240" w:lineRule="auto"/>
    </w:pPr>
    <w:tblPr>
      <w:tblStyleRowBandSize w:val="1"/>
      <w:tblBorders>
        <w:top w:val="single" w:sz="4" w:space="0" w:color="003651" w:themeColor="accent1"/>
        <w:left w:val="single" w:sz="4" w:space="0" w:color="003651" w:themeColor="accent1"/>
        <w:bottom w:val="single" w:sz="4" w:space="0" w:color="003651" w:themeColor="accent1"/>
        <w:right w:val="single" w:sz="4" w:space="0" w:color="003651" w:themeColor="accent1"/>
        <w:insideH w:val="single" w:sz="4" w:space="0" w:color="003651" w:themeColor="accent1"/>
        <w:insideV w:val="single" w:sz="4" w:space="0" w:color="003651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Theme="majorHAnsi" w:hAnsiTheme="majorHAnsi"/>
        <w:sz w:val="28"/>
      </w:rPr>
      <w:tblPr/>
      <w:tcPr>
        <w:shd w:val="clear" w:color="auto" w:fill="003651" w:themeFill="accent1"/>
      </w:tcPr>
    </w:tblStylePr>
    <w:tblStylePr w:type="lastRow">
      <w:tblPr/>
      <w:tcPr>
        <w:shd w:val="clear" w:color="auto" w:fill="DFE3E5" w:themeFill="background2" w:themeFillTint="66"/>
      </w:tcPr>
    </w:tblStylePr>
    <w:tblStylePr w:type="band2Horz">
      <w:tblPr/>
      <w:tcPr>
        <w:shd w:val="clear" w:color="auto" w:fill="DFE3E5" w:themeFill="background2" w:themeFillTint="66"/>
      </w:tcPr>
    </w:tblStylePr>
  </w:style>
  <w:style w:type="paragraph" w:styleId="Revision">
    <w:name w:val="Revision"/>
    <w:hidden/>
    <w:uiPriority w:val="99"/>
    <w:semiHidden/>
    <w:rsid w:val="004258AD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664401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710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rsid w:val="0071060B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rsid w:val="0071060B"/>
    <w:rPr>
      <w:vertAlign w:val="superscript"/>
    </w:rPr>
  </w:style>
  <w:style w:type="table" w:customStyle="1" w:styleId="Tabellrutnt1">
    <w:name w:val="Tabellrutnät1"/>
    <w:basedOn w:val="Normaltabell"/>
    <w:next w:val="Tabellrutnt"/>
    <w:uiPriority w:val="39"/>
    <w:rsid w:val="0071060B"/>
    <w:pPr>
      <w:spacing w:after="0" w:line="240" w:lineRule="auto"/>
    </w:pPr>
    <w:rPr>
      <w:sz w:val="22"/>
      <w:szCs w:val="22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0C7453"/>
    <w:rPr>
      <w:color w:val="605E5C"/>
      <w:shd w:val="clear" w:color="auto" w:fill="E1DFDD"/>
    </w:rPr>
  </w:style>
  <w:style w:type="table" w:customStyle="1" w:styleId="Tabellrutnt2">
    <w:name w:val="Tabellrutnät2"/>
    <w:basedOn w:val="Normaltabell"/>
    <w:next w:val="Tabellrutnt"/>
    <w:uiPriority w:val="39"/>
    <w:rsid w:val="00E11DCA"/>
    <w:pPr>
      <w:spacing w:after="0" w:line="240" w:lineRule="auto"/>
    </w:pPr>
    <w:rPr>
      <w:sz w:val="22"/>
      <w:szCs w:val="22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0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info@kliniskastudier.se" TargetMode="Externa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kliniskastudier.s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1E801750D74808A7451711368EB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959E9-370B-430D-BB9A-37E670113F70}"/>
      </w:docPartPr>
      <w:docPartBody>
        <w:p w:rsidR="00684564" w:rsidRDefault="00684564">
          <w:pPr>
            <w:pStyle w:val="BA1E801750D74808A7451711368EB171"/>
          </w:pPr>
          <w:r>
            <w:rPr>
              <w:rStyle w:val="Platshllartext"/>
            </w:rPr>
            <w:t>[Dokumenttitel]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64"/>
    <w:rsid w:val="000635B1"/>
    <w:rsid w:val="00287FB6"/>
    <w:rsid w:val="00404D0A"/>
    <w:rsid w:val="004E171C"/>
    <w:rsid w:val="00596729"/>
    <w:rsid w:val="00684564"/>
    <w:rsid w:val="006B6D94"/>
    <w:rsid w:val="008736D1"/>
    <w:rsid w:val="008C363C"/>
    <w:rsid w:val="00946977"/>
    <w:rsid w:val="00BC718E"/>
    <w:rsid w:val="00C95E34"/>
    <w:rsid w:val="00F3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  <w:bdr w:val="none" w:sz="0" w:space="0" w:color="auto"/>
      <w:shd w:val="clear" w:color="auto" w:fill="F2F2F2"/>
    </w:rPr>
  </w:style>
  <w:style w:type="paragraph" w:customStyle="1" w:styleId="BA1E801750D74808A7451711368EB171">
    <w:name w:val="BA1E801750D74808A7451711368EB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liniska Studier - Färger">
      <a:dk1>
        <a:sysClr val="windowText" lastClr="000000"/>
      </a:dk1>
      <a:lt1>
        <a:sysClr val="window" lastClr="FFFFFF"/>
      </a:lt1>
      <a:dk2>
        <a:srgbClr val="000000"/>
      </a:dk2>
      <a:lt2>
        <a:srgbClr val="B0BABF"/>
      </a:lt2>
      <a:accent1>
        <a:srgbClr val="003651"/>
      </a:accent1>
      <a:accent2>
        <a:srgbClr val="C45028"/>
      </a:accent2>
      <a:accent3>
        <a:srgbClr val="426669"/>
      </a:accent3>
      <a:accent4>
        <a:srgbClr val="CC4560"/>
      </a:accent4>
      <a:accent5>
        <a:srgbClr val="6C7730"/>
      </a:accent5>
      <a:accent6>
        <a:srgbClr val="981B34"/>
      </a:accent6>
      <a:hlink>
        <a:srgbClr val="003651"/>
      </a:hlink>
      <a:folHlink>
        <a:srgbClr val="426669"/>
      </a:folHlink>
    </a:clrScheme>
    <a:fontScheme name="Kliniska Studier - Typsnitt">
      <a:majorFont>
        <a:latin typeface="Gill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091296-7951-40ED-91FB-C0C7CB7D6339}">
  <we:reference id="33491e4f-5d38-4c24-85cb-c5144f8a0d2f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5674e418c26fa34c16f7fb4ebcfa2d93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d58cf001e92da3c59c113ac5a7ba1f0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4216c-8415-4a2a-a4f5-fae05d95c0c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AD051F-7A2D-4AB4-BFDF-A973D5147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1624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Table of Contents Investigator Site File (ISF)</vt:lpstr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 Investigator Site File (ISF)</dc:title>
  <dc:subject>Clinical trial CTR English</dc:subject>
  <dc:creator>Kliniska Studier Sverige</dc:creator>
  <cp:keywords/>
  <dc:description/>
  <cp:lastPrinted>2025-08-11T09:18:00Z</cp:lastPrinted>
  <dcterms:created xsi:type="dcterms:W3CDTF">2025-11-10T11:41:00Z</dcterms:created>
  <dcterms:modified xsi:type="dcterms:W3CDTF">2025-11-18T08:01:00Z</dcterms:modified>
</cp:coreProperties>
</file>